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70346" w14:textId="77777777" w:rsidR="001960F7" w:rsidRPr="002A1E34" w:rsidRDefault="001960F7" w:rsidP="001960F7">
      <w:pPr>
        <w:spacing w:after="0"/>
        <w:rPr>
          <w:szCs w:val="22"/>
        </w:rPr>
      </w:pPr>
      <w:r w:rsidRPr="002A1E34">
        <w:rPr>
          <w:szCs w:val="22"/>
        </w:rPr>
        <w:t xml:space="preserve">Smlouva o dílo: </w:t>
      </w:r>
      <w:r w:rsidRPr="002A1E34">
        <w:rPr>
          <w:szCs w:val="22"/>
        </w:rPr>
        <w:tab/>
      </w:r>
      <w:r w:rsidRPr="002A1E34">
        <w:rPr>
          <w:szCs w:val="22"/>
        </w:rPr>
        <w:tab/>
      </w:r>
      <w:r w:rsidR="00757D04">
        <w:rPr>
          <w:b/>
          <w:bCs/>
          <w:szCs w:val="22"/>
        </w:rPr>
        <w:t>„</w:t>
      </w:r>
      <w:r w:rsidR="00757D04">
        <w:rPr>
          <w:rStyle w:val="datalabel"/>
          <w:b/>
        </w:rPr>
        <w:t>Rekonstrukce podnikového ředitelství II. etapa</w:t>
      </w:r>
      <w:r w:rsidR="00757D04">
        <w:rPr>
          <w:b/>
          <w:bCs/>
          <w:szCs w:val="22"/>
        </w:rPr>
        <w:t>“</w:t>
      </w:r>
    </w:p>
    <w:p w14:paraId="38B55B03" w14:textId="77777777" w:rsidR="001960F7" w:rsidRPr="002A1E34" w:rsidRDefault="001960F7" w:rsidP="001960F7">
      <w:pPr>
        <w:spacing w:after="0"/>
        <w:rPr>
          <w:szCs w:val="22"/>
        </w:rPr>
      </w:pPr>
      <w:r w:rsidRPr="002A1E34">
        <w:rPr>
          <w:szCs w:val="22"/>
        </w:rPr>
        <w:t xml:space="preserve">Číslo smlouvy objednatele: </w:t>
      </w:r>
      <w:r w:rsidR="00FF6D80">
        <w:rPr>
          <w:szCs w:val="22"/>
        </w:rPr>
        <w:tab/>
      </w:r>
      <w:r w:rsidR="00FF6D80" w:rsidRPr="00073BF1">
        <w:rPr>
          <w:i/>
          <w:color w:val="00B0F0"/>
        </w:rPr>
        <w:t>(</w:t>
      </w:r>
      <w:r w:rsidR="00FF6D80">
        <w:rPr>
          <w:i/>
          <w:color w:val="00B0F0"/>
        </w:rPr>
        <w:t xml:space="preserve">POZN. </w:t>
      </w:r>
      <w:r w:rsidR="0096124D">
        <w:rPr>
          <w:i/>
          <w:color w:val="00B0F0"/>
        </w:rPr>
        <w:t>D</w:t>
      </w:r>
      <w:r w:rsidR="00FF6D80" w:rsidRPr="00073BF1">
        <w:rPr>
          <w:i/>
          <w:color w:val="00B0F0"/>
        </w:rPr>
        <w:t>oplní objednatel)</w:t>
      </w:r>
    </w:p>
    <w:p w14:paraId="20715FFA" w14:textId="77777777" w:rsidR="001960F7" w:rsidRPr="002A1E34" w:rsidRDefault="001960F7" w:rsidP="001960F7">
      <w:pPr>
        <w:spacing w:after="0"/>
        <w:rPr>
          <w:szCs w:val="22"/>
        </w:rPr>
      </w:pPr>
      <w:r w:rsidRPr="002A1E34">
        <w:rPr>
          <w:szCs w:val="22"/>
        </w:rPr>
        <w:t xml:space="preserve">Číslo smlouvy zhotovitele: </w:t>
      </w:r>
      <w:r w:rsidR="00FF6D80">
        <w:rPr>
          <w:szCs w:val="22"/>
        </w:rPr>
        <w:tab/>
      </w:r>
      <w:r w:rsidR="00FF6D80" w:rsidRPr="002B1E4C">
        <w:rPr>
          <w:i/>
          <w:color w:val="00B0F0"/>
        </w:rPr>
        <w:t>(</w:t>
      </w:r>
      <w:r w:rsidR="00FF6D80" w:rsidRPr="00073BF1">
        <w:rPr>
          <w:i/>
          <w:color w:val="00B0F0"/>
        </w:rPr>
        <w:t xml:space="preserve">POZN. </w:t>
      </w:r>
      <w:r w:rsidR="00FF6D80">
        <w:rPr>
          <w:i/>
          <w:color w:val="00B0F0"/>
        </w:rPr>
        <w:t xml:space="preserve">Doplní </w:t>
      </w:r>
      <w:r w:rsidR="00DC3B40">
        <w:rPr>
          <w:i/>
          <w:color w:val="00B0F0"/>
        </w:rPr>
        <w:t>zhotovi</w:t>
      </w:r>
      <w:r w:rsidR="00ED5BC3">
        <w:rPr>
          <w:i/>
          <w:color w:val="00B0F0"/>
        </w:rPr>
        <w:t>tel</w:t>
      </w:r>
      <w:r w:rsidR="00FF6D80">
        <w:rPr>
          <w:i/>
          <w:color w:val="00B0F0"/>
        </w:rPr>
        <w:t>, poté poznámku vymaže)</w:t>
      </w:r>
    </w:p>
    <w:p w14:paraId="387BC426" w14:textId="6DB17985" w:rsidR="00B522C5" w:rsidRPr="00B522C5" w:rsidRDefault="001960F7" w:rsidP="0068113A">
      <w:pPr>
        <w:pStyle w:val="Nadpis1"/>
        <w:numPr>
          <w:ilvl w:val="0"/>
          <w:numId w:val="0"/>
        </w:numPr>
        <w:ind w:left="284"/>
        <w:rPr>
          <w:sz w:val="28"/>
          <w:szCs w:val="28"/>
        </w:rPr>
      </w:pPr>
      <w:r w:rsidRPr="00B522C5">
        <w:rPr>
          <w:b/>
          <w:sz w:val="24"/>
          <w:szCs w:val="24"/>
        </w:rPr>
        <w:t xml:space="preserve">Příloha </w:t>
      </w:r>
      <w:r w:rsidRPr="00B522C5">
        <w:rPr>
          <w:sz w:val="24"/>
          <w:szCs w:val="24"/>
        </w:rPr>
        <w:t xml:space="preserve">č. </w:t>
      </w:r>
      <w:r w:rsidR="00397651">
        <w:rPr>
          <w:sz w:val="24"/>
          <w:szCs w:val="24"/>
        </w:rPr>
        <w:t>4</w:t>
      </w:r>
      <w:r w:rsidR="00C528DA" w:rsidRPr="00B522C5">
        <w:rPr>
          <w:sz w:val="24"/>
          <w:szCs w:val="24"/>
        </w:rPr>
        <w:t xml:space="preserve"> </w:t>
      </w:r>
      <w:proofErr w:type="spellStart"/>
      <w:r w:rsidRPr="00B522C5">
        <w:rPr>
          <w:sz w:val="24"/>
          <w:szCs w:val="24"/>
        </w:rPr>
        <w:t>SoD</w:t>
      </w:r>
      <w:proofErr w:type="spellEnd"/>
      <w:r w:rsidRPr="00B522C5">
        <w:rPr>
          <w:sz w:val="24"/>
          <w:szCs w:val="24"/>
        </w:rPr>
        <w:t xml:space="preserve"> </w:t>
      </w:r>
      <w:r w:rsidR="00AE049C">
        <w:rPr>
          <w:sz w:val="24"/>
          <w:szCs w:val="24"/>
        </w:rPr>
        <w:t>–</w:t>
      </w:r>
      <w:r w:rsidRPr="00B522C5">
        <w:rPr>
          <w:sz w:val="24"/>
          <w:szCs w:val="24"/>
        </w:rPr>
        <w:t xml:space="preserve"> </w:t>
      </w:r>
      <w:r w:rsidR="00F17E1F" w:rsidRPr="00F17E1F">
        <w:rPr>
          <w:sz w:val="24"/>
          <w:szCs w:val="24"/>
        </w:rPr>
        <w:t>POŽADAVKY OBJEDNATELE NA PRAVIDLA REALIZACE PŘEDMĚTU ZAKÁZKY A SMLUVNÍ VZTAH</w:t>
      </w:r>
    </w:p>
    <w:p w14:paraId="39666DB8" w14:textId="77777777" w:rsidR="00A966F8" w:rsidRPr="006D0A90" w:rsidRDefault="00A966F8" w:rsidP="00A966F8">
      <w:pPr>
        <w:spacing w:line="276" w:lineRule="auto"/>
        <w:rPr>
          <w:szCs w:val="24"/>
        </w:rPr>
      </w:pPr>
    </w:p>
    <w:p w14:paraId="298BF99F" w14:textId="77777777" w:rsidR="00A966F8" w:rsidRPr="006D0A90" w:rsidRDefault="00A966F8" w:rsidP="00A966F8">
      <w:pPr>
        <w:numPr>
          <w:ilvl w:val="0"/>
          <w:numId w:val="20"/>
        </w:numPr>
        <w:spacing w:after="0" w:line="276" w:lineRule="auto"/>
        <w:rPr>
          <w:b/>
          <w:szCs w:val="24"/>
        </w:rPr>
      </w:pPr>
      <w:r w:rsidRPr="006D0A90">
        <w:rPr>
          <w:b/>
          <w:szCs w:val="24"/>
        </w:rPr>
        <w:t>POVINNÁ IDENTIFIKACE PRACOVNÍKŮ</w:t>
      </w:r>
    </w:p>
    <w:p w14:paraId="79F41110"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Objednatel požaduje jednotnou, jednoznačnou a viditelnou identifikaci všech pracovníků na stavbě.</w:t>
      </w:r>
    </w:p>
    <w:p w14:paraId="233F9DE2" w14:textId="77777777" w:rsidR="00A966F8" w:rsidRPr="006D0A90" w:rsidRDefault="00A966F8" w:rsidP="00A966F8">
      <w:pPr>
        <w:spacing w:line="276" w:lineRule="auto"/>
        <w:ind w:left="720"/>
        <w:rPr>
          <w:color w:val="000000"/>
          <w:szCs w:val="24"/>
        </w:rPr>
      </w:pPr>
    </w:p>
    <w:p w14:paraId="5A989F5F"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Požadavek na jednotnou identifikaci pracovníků se vztahuje na všechny pracovníky po celou dobu stavby, tedy i na pracovníky poddodavatelů.</w:t>
      </w:r>
    </w:p>
    <w:p w14:paraId="2C26E92A" w14:textId="77777777" w:rsidR="00A966F8" w:rsidRPr="006D0A90" w:rsidRDefault="00A966F8" w:rsidP="00A966F8">
      <w:pPr>
        <w:spacing w:line="276" w:lineRule="auto"/>
        <w:rPr>
          <w:color w:val="000000"/>
          <w:szCs w:val="24"/>
        </w:rPr>
      </w:pPr>
    </w:p>
    <w:p w14:paraId="6BCBA814"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Požadavek na jednotnou identifikaci pracovníků se vztahuje na všechny pracovníky po celou dobu stavby, tedy i na pracovníky pracující v extrémnějších podmínkách (např. výkopu).</w:t>
      </w:r>
    </w:p>
    <w:p w14:paraId="7EFBED77" w14:textId="77777777" w:rsidR="00A966F8" w:rsidRPr="006D0A90" w:rsidRDefault="00A966F8" w:rsidP="00A966F8">
      <w:pPr>
        <w:spacing w:line="276" w:lineRule="auto"/>
        <w:rPr>
          <w:color w:val="000000"/>
          <w:szCs w:val="24"/>
        </w:rPr>
      </w:pPr>
    </w:p>
    <w:p w14:paraId="21D1E525"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Požadavek na jednotnou identifikaci pracovníků se vztahuje na všechny pracovníky po celou dobu stavby, tedy i na pracovníky, kteří vstupují na staveniště za účelem plnění krátkodobého úkolu (např. pracovníci zajišťující dovoz a odvoz materiálu na staveniště).</w:t>
      </w:r>
    </w:p>
    <w:p w14:paraId="0C507A1C" w14:textId="77777777" w:rsidR="00A966F8" w:rsidRPr="006D0A90" w:rsidRDefault="00A966F8" w:rsidP="00A966F8">
      <w:pPr>
        <w:spacing w:line="276" w:lineRule="auto"/>
        <w:rPr>
          <w:color w:val="000000"/>
          <w:szCs w:val="24"/>
        </w:rPr>
      </w:pPr>
    </w:p>
    <w:p w14:paraId="06694A75"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Zhotovitel musí zohlednit skutečnosti uvedené výše a zvolit vhodný způsob identifikace.</w:t>
      </w:r>
    </w:p>
    <w:p w14:paraId="105A2C85" w14:textId="77777777" w:rsidR="00A966F8" w:rsidRPr="006D0A90" w:rsidRDefault="00A966F8" w:rsidP="00A966F8">
      <w:pPr>
        <w:spacing w:line="276" w:lineRule="auto"/>
        <w:rPr>
          <w:color w:val="000000"/>
          <w:szCs w:val="24"/>
        </w:rPr>
      </w:pPr>
    </w:p>
    <w:p w14:paraId="6E6A9EC4"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Zhotovitel seznámí všechny zúčastněné strany se způsobem jednoznačné identifikace na společném koordinačním jednání. </w:t>
      </w:r>
    </w:p>
    <w:p w14:paraId="0B59A4BE" w14:textId="77777777" w:rsidR="00A966F8" w:rsidRPr="006D0A90" w:rsidRDefault="00A966F8" w:rsidP="00A966F8">
      <w:pPr>
        <w:spacing w:line="276" w:lineRule="auto"/>
        <w:rPr>
          <w:color w:val="000000"/>
          <w:szCs w:val="24"/>
        </w:rPr>
      </w:pPr>
    </w:p>
    <w:p w14:paraId="0911B0EB"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 Koordinátor BOZP je oprávněn navrhnout Objednateli sankci vůči Zhotoviteli za nesplnění tohoto opatření. </w:t>
      </w:r>
    </w:p>
    <w:p w14:paraId="06BCDB13" w14:textId="77777777" w:rsidR="00A966F8" w:rsidRPr="006D0A90" w:rsidRDefault="00A966F8" w:rsidP="00A966F8">
      <w:pPr>
        <w:spacing w:line="276" w:lineRule="auto"/>
        <w:rPr>
          <w:szCs w:val="24"/>
        </w:rPr>
      </w:pPr>
    </w:p>
    <w:p w14:paraId="162D281E" w14:textId="77777777" w:rsidR="00A966F8" w:rsidRPr="006D0A90" w:rsidRDefault="00A966F8" w:rsidP="00A966F8">
      <w:pPr>
        <w:spacing w:line="276" w:lineRule="auto"/>
        <w:rPr>
          <w:szCs w:val="24"/>
        </w:rPr>
      </w:pPr>
    </w:p>
    <w:p w14:paraId="5D68D3EC" w14:textId="77777777" w:rsidR="00A966F8" w:rsidRPr="006D0A90" w:rsidRDefault="00A966F8" w:rsidP="00A966F8">
      <w:pPr>
        <w:numPr>
          <w:ilvl w:val="0"/>
          <w:numId w:val="20"/>
        </w:numPr>
        <w:spacing w:after="0" w:line="276" w:lineRule="auto"/>
        <w:rPr>
          <w:b/>
          <w:szCs w:val="24"/>
        </w:rPr>
      </w:pPr>
      <w:r w:rsidRPr="006D0A90">
        <w:rPr>
          <w:b/>
          <w:szCs w:val="24"/>
        </w:rPr>
        <w:t xml:space="preserve">JEDNOLITOST VZHLEDU REALIZOVANÉHO DÍLA </w:t>
      </w:r>
    </w:p>
    <w:p w14:paraId="1996FA73" w14:textId="77777777" w:rsidR="00A966F8" w:rsidRPr="006D0A90" w:rsidRDefault="00A966F8" w:rsidP="00A966F8">
      <w:pPr>
        <w:numPr>
          <w:ilvl w:val="0"/>
          <w:numId w:val="21"/>
        </w:numPr>
        <w:spacing w:after="0" w:line="276" w:lineRule="auto"/>
        <w:rPr>
          <w:szCs w:val="24"/>
        </w:rPr>
      </w:pPr>
      <w:r w:rsidRPr="006D0A90">
        <w:rPr>
          <w:szCs w:val="24"/>
        </w:rPr>
        <w:t>Zhotovitel je povinen respektovat požadavek jednolitého vzhledu celého realizovaného díla.</w:t>
      </w:r>
    </w:p>
    <w:p w14:paraId="5012CEF7" w14:textId="77777777" w:rsidR="00A966F8" w:rsidRPr="006D0A90" w:rsidRDefault="00A966F8" w:rsidP="00A966F8">
      <w:pPr>
        <w:spacing w:line="276" w:lineRule="auto"/>
        <w:ind w:left="720"/>
        <w:rPr>
          <w:szCs w:val="24"/>
        </w:rPr>
      </w:pPr>
    </w:p>
    <w:p w14:paraId="7C9AB49D" w14:textId="77777777" w:rsidR="00A966F8" w:rsidRPr="006D0A90" w:rsidRDefault="00A966F8" w:rsidP="00A966F8">
      <w:pPr>
        <w:numPr>
          <w:ilvl w:val="0"/>
          <w:numId w:val="21"/>
        </w:numPr>
        <w:spacing w:after="0" w:line="276" w:lineRule="auto"/>
        <w:rPr>
          <w:szCs w:val="24"/>
        </w:rPr>
      </w:pPr>
      <w:r w:rsidRPr="006D0A90">
        <w:rPr>
          <w:szCs w:val="24"/>
        </w:rPr>
        <w:t>Odsouhlasené vzorky budou uloženy do depozitáře Objednatele na staveništi.</w:t>
      </w:r>
    </w:p>
    <w:p w14:paraId="560FF7E6" w14:textId="77777777" w:rsidR="00A966F8" w:rsidRPr="006D0A90" w:rsidRDefault="00A966F8" w:rsidP="00A966F8">
      <w:pPr>
        <w:spacing w:line="276" w:lineRule="auto"/>
        <w:rPr>
          <w:szCs w:val="24"/>
        </w:rPr>
      </w:pPr>
    </w:p>
    <w:p w14:paraId="3DA61EFA" w14:textId="77777777" w:rsidR="00A966F8" w:rsidRPr="006D0A90" w:rsidRDefault="00A966F8" w:rsidP="00A966F8">
      <w:pPr>
        <w:numPr>
          <w:ilvl w:val="0"/>
          <w:numId w:val="21"/>
        </w:numPr>
        <w:spacing w:after="0" w:line="276" w:lineRule="auto"/>
        <w:rPr>
          <w:szCs w:val="24"/>
        </w:rPr>
      </w:pPr>
      <w:r w:rsidRPr="006D0A90">
        <w:rPr>
          <w:szCs w:val="24"/>
        </w:rPr>
        <w:t>Objednatel požaduje jednolitost vzhledu celého díla.</w:t>
      </w:r>
    </w:p>
    <w:p w14:paraId="28FF304B" w14:textId="77777777" w:rsidR="00A966F8" w:rsidRPr="006D0A90" w:rsidRDefault="00A966F8" w:rsidP="00A966F8">
      <w:pPr>
        <w:spacing w:line="276" w:lineRule="auto"/>
        <w:rPr>
          <w:b/>
          <w:szCs w:val="24"/>
        </w:rPr>
      </w:pPr>
    </w:p>
    <w:p w14:paraId="60EC6E0F" w14:textId="77777777" w:rsidR="00A966F8" w:rsidRPr="006D0A90" w:rsidRDefault="00A966F8" w:rsidP="00A966F8">
      <w:pPr>
        <w:spacing w:line="276" w:lineRule="auto"/>
        <w:rPr>
          <w:b/>
          <w:szCs w:val="24"/>
        </w:rPr>
      </w:pPr>
    </w:p>
    <w:p w14:paraId="694713DB" w14:textId="77777777" w:rsidR="00A966F8" w:rsidRPr="006D0A90" w:rsidRDefault="00A966F8" w:rsidP="00A966F8">
      <w:pPr>
        <w:numPr>
          <w:ilvl w:val="0"/>
          <w:numId w:val="20"/>
        </w:numPr>
        <w:spacing w:after="0" w:line="276" w:lineRule="auto"/>
        <w:rPr>
          <w:b/>
          <w:szCs w:val="24"/>
        </w:rPr>
      </w:pPr>
      <w:r w:rsidRPr="006D0A90">
        <w:rPr>
          <w:b/>
          <w:szCs w:val="24"/>
        </w:rPr>
        <w:lastRenderedPageBreak/>
        <w:t>FOTODOKUMENTACE</w:t>
      </w:r>
    </w:p>
    <w:p w14:paraId="66D1B3AA" w14:textId="77777777" w:rsidR="00A966F8" w:rsidRPr="006D0A90" w:rsidRDefault="00A966F8" w:rsidP="00A966F8">
      <w:pPr>
        <w:spacing w:line="276" w:lineRule="auto"/>
        <w:rPr>
          <w:color w:val="000000"/>
          <w:szCs w:val="24"/>
          <w:u w:val="single"/>
        </w:rPr>
      </w:pPr>
      <w:r w:rsidRPr="006D0A90">
        <w:rPr>
          <w:color w:val="000000"/>
          <w:szCs w:val="24"/>
          <w:u w:val="single"/>
        </w:rPr>
        <w:t xml:space="preserve">Způsob zpracování fotodokumentace </w:t>
      </w:r>
    </w:p>
    <w:p w14:paraId="15E66B4F" w14:textId="77777777" w:rsidR="00A966F8" w:rsidRPr="006D0A90" w:rsidRDefault="00A966F8" w:rsidP="00A966F8">
      <w:pPr>
        <w:numPr>
          <w:ilvl w:val="0"/>
          <w:numId w:val="21"/>
        </w:numPr>
        <w:spacing w:after="0" w:line="276" w:lineRule="auto"/>
        <w:rPr>
          <w:szCs w:val="24"/>
        </w:rPr>
      </w:pPr>
      <w:r w:rsidRPr="006D0A90">
        <w:rPr>
          <w:szCs w:val="24"/>
        </w:rPr>
        <w:t xml:space="preserve">Členění fotodokumentace po jednotlivých objektech a dotčených plochách opatřené samostatnými seznamy pořízené fotodokumentace. </w:t>
      </w:r>
    </w:p>
    <w:p w14:paraId="43AF746A" w14:textId="77777777" w:rsidR="00A966F8" w:rsidRPr="006D0A90" w:rsidRDefault="00A966F8" w:rsidP="00A966F8">
      <w:pPr>
        <w:spacing w:line="276" w:lineRule="auto"/>
        <w:ind w:left="360"/>
        <w:rPr>
          <w:szCs w:val="24"/>
        </w:rPr>
      </w:pPr>
    </w:p>
    <w:p w14:paraId="3D11E19F" w14:textId="77777777" w:rsidR="00A966F8" w:rsidRPr="006D0A90" w:rsidRDefault="00A966F8" w:rsidP="00A966F8">
      <w:pPr>
        <w:numPr>
          <w:ilvl w:val="0"/>
          <w:numId w:val="21"/>
        </w:numPr>
        <w:spacing w:after="0" w:line="276" w:lineRule="auto"/>
        <w:rPr>
          <w:szCs w:val="24"/>
        </w:rPr>
      </w:pPr>
      <w:r w:rsidRPr="006D0A90">
        <w:rPr>
          <w:szCs w:val="24"/>
        </w:rPr>
        <w:t>Každý snímek bude opatřen pořadovým číslem a aktuálním datem pořízení.</w:t>
      </w:r>
    </w:p>
    <w:p w14:paraId="720965CD" w14:textId="77777777" w:rsidR="00A966F8" w:rsidRPr="006D0A90" w:rsidRDefault="00A966F8" w:rsidP="00A966F8">
      <w:pPr>
        <w:spacing w:line="276" w:lineRule="auto"/>
        <w:rPr>
          <w:color w:val="000000"/>
          <w:szCs w:val="24"/>
        </w:rPr>
      </w:pPr>
    </w:p>
    <w:p w14:paraId="6D936FE4" w14:textId="77777777" w:rsidR="00A966F8" w:rsidRPr="006D0A90" w:rsidRDefault="00A966F8" w:rsidP="00A966F8">
      <w:pPr>
        <w:spacing w:line="276" w:lineRule="auto"/>
        <w:rPr>
          <w:color w:val="000000"/>
          <w:szCs w:val="24"/>
          <w:u w:val="single"/>
        </w:rPr>
      </w:pPr>
      <w:r w:rsidRPr="006D0A90">
        <w:rPr>
          <w:color w:val="000000"/>
          <w:szCs w:val="24"/>
          <w:u w:val="single"/>
        </w:rPr>
        <w:t xml:space="preserve">Užití fotodokumentace </w:t>
      </w:r>
    </w:p>
    <w:p w14:paraId="4C3878EF" w14:textId="77777777" w:rsidR="00A966F8" w:rsidRPr="006D0A90" w:rsidRDefault="00A966F8" w:rsidP="00A966F8">
      <w:pPr>
        <w:numPr>
          <w:ilvl w:val="0"/>
          <w:numId w:val="21"/>
        </w:numPr>
        <w:spacing w:after="0" w:line="276" w:lineRule="auto"/>
        <w:rPr>
          <w:szCs w:val="24"/>
        </w:rPr>
      </w:pPr>
      <w:r w:rsidRPr="006D0A90">
        <w:rPr>
          <w:szCs w:val="24"/>
        </w:rPr>
        <w:t xml:space="preserve">Jedno aktuální rozpracované vyhotovení fotodokumentace bude po celou dobu stavby na staveništi k okamžité dispozici Objednateli a ostatním zástupcům zúčastněných stran. </w:t>
      </w:r>
    </w:p>
    <w:p w14:paraId="2D845373" w14:textId="77777777" w:rsidR="00A966F8" w:rsidRPr="006D0A90" w:rsidRDefault="00A966F8" w:rsidP="00A966F8">
      <w:pPr>
        <w:spacing w:line="276" w:lineRule="auto"/>
        <w:ind w:left="720"/>
        <w:rPr>
          <w:szCs w:val="24"/>
        </w:rPr>
      </w:pPr>
    </w:p>
    <w:p w14:paraId="48822876" w14:textId="77777777" w:rsidR="00A966F8" w:rsidRPr="006D0A90" w:rsidRDefault="00A966F8" w:rsidP="00A966F8">
      <w:pPr>
        <w:spacing w:line="276" w:lineRule="auto"/>
        <w:rPr>
          <w:color w:val="000000"/>
          <w:szCs w:val="24"/>
          <w:u w:val="single"/>
        </w:rPr>
      </w:pPr>
      <w:r w:rsidRPr="006D0A90">
        <w:rPr>
          <w:color w:val="000000"/>
          <w:szCs w:val="24"/>
          <w:u w:val="single"/>
        </w:rPr>
        <w:t>Fotodokumentace stávajícího stavu před zahájením stavebních prací</w:t>
      </w:r>
    </w:p>
    <w:p w14:paraId="44570DDC" w14:textId="77777777" w:rsidR="00A966F8" w:rsidRPr="006D0A90" w:rsidRDefault="00A966F8" w:rsidP="00A966F8">
      <w:pPr>
        <w:numPr>
          <w:ilvl w:val="0"/>
          <w:numId w:val="21"/>
        </w:numPr>
        <w:spacing w:after="0" w:line="276" w:lineRule="auto"/>
        <w:rPr>
          <w:szCs w:val="24"/>
        </w:rPr>
      </w:pPr>
      <w:r w:rsidRPr="006D0A90">
        <w:rPr>
          <w:szCs w:val="24"/>
        </w:rPr>
        <w:t xml:space="preserve">Bude sloužit jako součást pasportizace. </w:t>
      </w:r>
    </w:p>
    <w:p w14:paraId="5ABB8657" w14:textId="77777777" w:rsidR="00A966F8" w:rsidRPr="006D0A90" w:rsidRDefault="00A966F8" w:rsidP="00A966F8">
      <w:pPr>
        <w:spacing w:line="276" w:lineRule="auto"/>
        <w:ind w:left="360"/>
        <w:rPr>
          <w:szCs w:val="24"/>
        </w:rPr>
      </w:pPr>
    </w:p>
    <w:p w14:paraId="671D9424" w14:textId="77777777" w:rsidR="00A966F8" w:rsidRPr="006D0A90" w:rsidRDefault="00A966F8" w:rsidP="00A966F8">
      <w:pPr>
        <w:numPr>
          <w:ilvl w:val="0"/>
          <w:numId w:val="21"/>
        </w:numPr>
        <w:spacing w:after="0" w:line="276" w:lineRule="auto"/>
        <w:rPr>
          <w:szCs w:val="24"/>
        </w:rPr>
      </w:pPr>
      <w:r w:rsidRPr="006D0A90">
        <w:rPr>
          <w:szCs w:val="24"/>
        </w:rPr>
        <w:t xml:space="preserve">Bude po celou dobu k dispozici Objednateli a zástupcům TDI na staveništi. </w:t>
      </w:r>
    </w:p>
    <w:p w14:paraId="74C90F6D" w14:textId="77777777" w:rsidR="00A966F8" w:rsidRPr="006D0A90" w:rsidRDefault="00A966F8" w:rsidP="00A966F8">
      <w:pPr>
        <w:spacing w:line="276" w:lineRule="auto"/>
        <w:rPr>
          <w:szCs w:val="24"/>
        </w:rPr>
      </w:pPr>
    </w:p>
    <w:p w14:paraId="6061CD72" w14:textId="77777777" w:rsidR="00A966F8" w:rsidRPr="006D0A90" w:rsidRDefault="00A966F8" w:rsidP="00A966F8">
      <w:pPr>
        <w:numPr>
          <w:ilvl w:val="0"/>
          <w:numId w:val="21"/>
        </w:numPr>
        <w:spacing w:after="0" w:line="276" w:lineRule="auto"/>
        <w:rPr>
          <w:szCs w:val="24"/>
        </w:rPr>
      </w:pPr>
      <w:r w:rsidRPr="006D0A90">
        <w:rPr>
          <w:szCs w:val="24"/>
        </w:rPr>
        <w:t>Fotodokumentace v rozsahu celého zájmového území stavby bude rozčleněná na jednotlivé objekty, komunikace, zpevněné plochy, oplocení, travnaté plochy, zeleně, stálé dopravní značení apod.</w:t>
      </w:r>
    </w:p>
    <w:p w14:paraId="23136A34" w14:textId="77777777" w:rsidR="00A966F8" w:rsidRPr="006D0A90" w:rsidRDefault="00A966F8" w:rsidP="00A966F8">
      <w:pPr>
        <w:spacing w:line="276" w:lineRule="auto"/>
        <w:rPr>
          <w:color w:val="000000"/>
          <w:szCs w:val="24"/>
        </w:rPr>
      </w:pPr>
    </w:p>
    <w:p w14:paraId="3ADE13EC" w14:textId="77777777" w:rsidR="00A966F8" w:rsidRPr="006D0A90" w:rsidRDefault="00A966F8" w:rsidP="00A966F8">
      <w:pPr>
        <w:spacing w:line="276" w:lineRule="auto"/>
        <w:rPr>
          <w:color w:val="000000"/>
          <w:szCs w:val="24"/>
          <w:u w:val="single"/>
        </w:rPr>
      </w:pPr>
      <w:r w:rsidRPr="006D0A90">
        <w:rPr>
          <w:color w:val="000000"/>
          <w:szCs w:val="24"/>
          <w:u w:val="single"/>
        </w:rPr>
        <w:t xml:space="preserve">Fotodokumentace průběhu stavby </w:t>
      </w:r>
    </w:p>
    <w:p w14:paraId="74AF2610" w14:textId="77777777" w:rsidR="00A966F8" w:rsidRPr="006D0A90" w:rsidRDefault="00A966F8" w:rsidP="00A966F8">
      <w:pPr>
        <w:numPr>
          <w:ilvl w:val="0"/>
          <w:numId w:val="21"/>
        </w:numPr>
        <w:spacing w:after="0" w:line="276" w:lineRule="auto"/>
        <w:rPr>
          <w:szCs w:val="24"/>
        </w:rPr>
      </w:pPr>
      <w:r w:rsidRPr="006D0A90">
        <w:rPr>
          <w:szCs w:val="24"/>
        </w:rPr>
        <w:t>K zakrývaným konstrukcím,</w:t>
      </w:r>
    </w:p>
    <w:p w14:paraId="7E543223" w14:textId="77777777" w:rsidR="00A966F8" w:rsidRPr="006D0A90" w:rsidRDefault="00A966F8" w:rsidP="00A966F8">
      <w:pPr>
        <w:spacing w:line="276" w:lineRule="auto"/>
        <w:ind w:left="720"/>
        <w:rPr>
          <w:szCs w:val="24"/>
        </w:rPr>
      </w:pPr>
      <w:r w:rsidRPr="006D0A90">
        <w:rPr>
          <w:szCs w:val="24"/>
        </w:rPr>
        <w:t xml:space="preserve"> </w:t>
      </w:r>
    </w:p>
    <w:p w14:paraId="7F147281" w14:textId="77777777" w:rsidR="00A966F8" w:rsidRPr="006D0A90" w:rsidRDefault="00A966F8" w:rsidP="00A966F8">
      <w:pPr>
        <w:numPr>
          <w:ilvl w:val="0"/>
          <w:numId w:val="21"/>
        </w:numPr>
        <w:spacing w:after="0" w:line="276" w:lineRule="auto"/>
        <w:rPr>
          <w:szCs w:val="24"/>
        </w:rPr>
      </w:pPr>
      <w:r w:rsidRPr="006D0A90">
        <w:rPr>
          <w:szCs w:val="24"/>
        </w:rPr>
        <w:t>K sítím a přípojkám před záhozem,</w:t>
      </w:r>
    </w:p>
    <w:p w14:paraId="4E79C090" w14:textId="77777777" w:rsidR="00A966F8" w:rsidRPr="006D0A90" w:rsidRDefault="00A966F8" w:rsidP="00A966F8">
      <w:pPr>
        <w:spacing w:line="276" w:lineRule="auto"/>
        <w:rPr>
          <w:szCs w:val="24"/>
        </w:rPr>
      </w:pPr>
    </w:p>
    <w:p w14:paraId="2FDD3E56" w14:textId="77777777" w:rsidR="00A966F8" w:rsidRPr="006D0A90" w:rsidRDefault="00A966F8" w:rsidP="00A966F8">
      <w:pPr>
        <w:numPr>
          <w:ilvl w:val="0"/>
          <w:numId w:val="21"/>
        </w:numPr>
        <w:spacing w:after="0" w:line="276" w:lineRule="auto"/>
        <w:rPr>
          <w:szCs w:val="24"/>
        </w:rPr>
      </w:pPr>
      <w:r w:rsidRPr="006D0A90">
        <w:rPr>
          <w:szCs w:val="24"/>
        </w:rPr>
        <w:t>K dodržení předepsaných technologií,</w:t>
      </w:r>
    </w:p>
    <w:p w14:paraId="55AD43E8" w14:textId="77777777" w:rsidR="00A966F8" w:rsidRPr="006D0A90" w:rsidRDefault="00A966F8" w:rsidP="00A966F8">
      <w:pPr>
        <w:spacing w:line="276" w:lineRule="auto"/>
        <w:rPr>
          <w:szCs w:val="24"/>
        </w:rPr>
      </w:pPr>
    </w:p>
    <w:p w14:paraId="7312ECE0" w14:textId="77777777" w:rsidR="00A966F8" w:rsidRPr="006D0A90" w:rsidRDefault="00A966F8" w:rsidP="00A966F8">
      <w:pPr>
        <w:numPr>
          <w:ilvl w:val="0"/>
          <w:numId w:val="21"/>
        </w:numPr>
        <w:spacing w:after="0" w:line="276" w:lineRule="auto"/>
        <w:rPr>
          <w:szCs w:val="24"/>
        </w:rPr>
      </w:pPr>
      <w:r w:rsidRPr="006D0A90">
        <w:rPr>
          <w:szCs w:val="24"/>
        </w:rPr>
        <w:t>K dodržení bezpečnostních opatření,</w:t>
      </w:r>
    </w:p>
    <w:p w14:paraId="38164629" w14:textId="77777777" w:rsidR="00A966F8" w:rsidRPr="006D0A90" w:rsidRDefault="00A966F8" w:rsidP="00A966F8">
      <w:pPr>
        <w:spacing w:line="276" w:lineRule="auto"/>
        <w:rPr>
          <w:szCs w:val="24"/>
        </w:rPr>
      </w:pPr>
    </w:p>
    <w:p w14:paraId="498E653E" w14:textId="77777777" w:rsidR="00A966F8" w:rsidRPr="006D0A90" w:rsidRDefault="00A966F8" w:rsidP="00A966F8">
      <w:pPr>
        <w:numPr>
          <w:ilvl w:val="0"/>
          <w:numId w:val="21"/>
        </w:numPr>
        <w:spacing w:after="0" w:line="276" w:lineRule="auto"/>
        <w:rPr>
          <w:szCs w:val="24"/>
        </w:rPr>
      </w:pPr>
      <w:r w:rsidRPr="006D0A90">
        <w:rPr>
          <w:szCs w:val="24"/>
        </w:rPr>
        <w:t>K prokázání zařízení staveniště,</w:t>
      </w:r>
    </w:p>
    <w:p w14:paraId="76CEC6E6" w14:textId="77777777" w:rsidR="00A966F8" w:rsidRPr="006D0A90" w:rsidRDefault="00A966F8" w:rsidP="00A966F8">
      <w:pPr>
        <w:spacing w:line="276" w:lineRule="auto"/>
        <w:rPr>
          <w:szCs w:val="24"/>
        </w:rPr>
      </w:pPr>
    </w:p>
    <w:p w14:paraId="75B15B6A" w14:textId="77777777" w:rsidR="00A966F8" w:rsidRPr="006D0A90" w:rsidRDefault="00A966F8" w:rsidP="00A966F8">
      <w:pPr>
        <w:numPr>
          <w:ilvl w:val="0"/>
          <w:numId w:val="21"/>
        </w:numPr>
        <w:spacing w:after="0" w:line="276" w:lineRule="auto"/>
        <w:rPr>
          <w:szCs w:val="24"/>
        </w:rPr>
      </w:pPr>
      <w:r w:rsidRPr="006D0A90">
        <w:rPr>
          <w:szCs w:val="24"/>
        </w:rPr>
        <w:t>K prokázání užitých materiálů, výrobků a technologií,</w:t>
      </w:r>
    </w:p>
    <w:p w14:paraId="300CE712" w14:textId="77777777" w:rsidR="00A966F8" w:rsidRPr="006D0A90" w:rsidRDefault="00A966F8" w:rsidP="00A966F8">
      <w:pPr>
        <w:spacing w:line="276" w:lineRule="auto"/>
        <w:rPr>
          <w:szCs w:val="24"/>
        </w:rPr>
      </w:pPr>
    </w:p>
    <w:p w14:paraId="7A09773A" w14:textId="77777777" w:rsidR="00A966F8" w:rsidRPr="006D0A90" w:rsidRDefault="00A966F8" w:rsidP="00A966F8">
      <w:pPr>
        <w:numPr>
          <w:ilvl w:val="0"/>
          <w:numId w:val="21"/>
        </w:numPr>
        <w:spacing w:after="0" w:line="276" w:lineRule="auto"/>
        <w:rPr>
          <w:szCs w:val="24"/>
        </w:rPr>
      </w:pPr>
      <w:r w:rsidRPr="006D0A90">
        <w:rPr>
          <w:szCs w:val="24"/>
        </w:rPr>
        <w:t xml:space="preserve">K prokázání všech činností, které jsou specifikovány jako vedlejší a ostatní náklady, </w:t>
      </w:r>
    </w:p>
    <w:p w14:paraId="582FD62B" w14:textId="77777777" w:rsidR="00A966F8" w:rsidRPr="006D0A90" w:rsidRDefault="00A966F8" w:rsidP="00A966F8">
      <w:pPr>
        <w:spacing w:line="276" w:lineRule="auto"/>
        <w:rPr>
          <w:szCs w:val="24"/>
        </w:rPr>
      </w:pPr>
    </w:p>
    <w:p w14:paraId="3E381141" w14:textId="77777777" w:rsidR="00A966F8" w:rsidRPr="006D0A90" w:rsidRDefault="00A966F8" w:rsidP="00A966F8">
      <w:pPr>
        <w:numPr>
          <w:ilvl w:val="0"/>
          <w:numId w:val="21"/>
        </w:numPr>
        <w:spacing w:after="0" w:line="276" w:lineRule="auto"/>
        <w:rPr>
          <w:szCs w:val="24"/>
        </w:rPr>
      </w:pPr>
      <w:r w:rsidRPr="006D0A90">
        <w:rPr>
          <w:szCs w:val="24"/>
        </w:rPr>
        <w:t xml:space="preserve">K prokázání ostatních činností dopravy, odvozu </w:t>
      </w:r>
      <w:proofErr w:type="gramStart"/>
      <w:r w:rsidRPr="006D0A90">
        <w:rPr>
          <w:szCs w:val="24"/>
        </w:rPr>
        <w:t>suti,</w:t>
      </w:r>
      <w:proofErr w:type="gramEnd"/>
      <w:r w:rsidRPr="006D0A90">
        <w:rPr>
          <w:szCs w:val="24"/>
        </w:rPr>
        <w:t xml:space="preserve"> apod.</w:t>
      </w:r>
    </w:p>
    <w:p w14:paraId="07FAB818" w14:textId="77777777" w:rsidR="00A966F8" w:rsidRPr="006D0A90" w:rsidRDefault="00A966F8" w:rsidP="00A966F8">
      <w:pPr>
        <w:spacing w:line="276" w:lineRule="auto"/>
        <w:rPr>
          <w:color w:val="000000"/>
          <w:szCs w:val="24"/>
        </w:rPr>
      </w:pPr>
    </w:p>
    <w:p w14:paraId="38751D27" w14:textId="77777777" w:rsidR="00A966F8" w:rsidRPr="006D0A90" w:rsidRDefault="00A966F8" w:rsidP="00A966F8">
      <w:pPr>
        <w:spacing w:line="276" w:lineRule="auto"/>
        <w:rPr>
          <w:color w:val="000000"/>
          <w:szCs w:val="24"/>
          <w:u w:val="single"/>
        </w:rPr>
      </w:pPr>
      <w:r w:rsidRPr="006D0A90">
        <w:rPr>
          <w:color w:val="000000"/>
          <w:szCs w:val="24"/>
          <w:u w:val="single"/>
        </w:rPr>
        <w:t>Fotodokumentace po ukončení realizace</w:t>
      </w:r>
    </w:p>
    <w:p w14:paraId="7FEC2FFD"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Zhotovitel pořídí a předá Objednateli fotodokumentaci dokončeného díla.  </w:t>
      </w:r>
    </w:p>
    <w:p w14:paraId="22FA0069" w14:textId="77777777" w:rsidR="00A966F8" w:rsidRPr="006D0A90" w:rsidRDefault="00A966F8" w:rsidP="00A966F8">
      <w:pPr>
        <w:spacing w:line="276" w:lineRule="auto"/>
        <w:rPr>
          <w:color w:val="000000"/>
          <w:szCs w:val="24"/>
        </w:rPr>
      </w:pPr>
    </w:p>
    <w:p w14:paraId="6BEE8D97" w14:textId="77777777" w:rsidR="00A966F8" w:rsidRPr="006D0A90" w:rsidRDefault="00A966F8" w:rsidP="00A966F8">
      <w:pPr>
        <w:spacing w:line="276" w:lineRule="auto"/>
        <w:rPr>
          <w:color w:val="000000"/>
          <w:szCs w:val="24"/>
          <w:u w:val="single"/>
        </w:rPr>
      </w:pPr>
      <w:r w:rsidRPr="006D0A90">
        <w:rPr>
          <w:color w:val="000000"/>
          <w:szCs w:val="24"/>
          <w:u w:val="single"/>
        </w:rPr>
        <w:t xml:space="preserve">Způsob odevzdání fotodokumentace Objednateli </w:t>
      </w:r>
    </w:p>
    <w:p w14:paraId="39BAC4B4"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Po dokončení stavby Zhotovitel předá kompletní fotodokumentaci opatřenou seznamem (2x CD a 1x tisk) Objednateli jako součást jednoho vyhotovení Dokumentace skutečného provedení stavby. Neodevzdání kompletní fotodokumentace bude důvodem k nepřevzetí dokončené stavby.</w:t>
      </w:r>
    </w:p>
    <w:p w14:paraId="4D190821" w14:textId="77777777" w:rsidR="00A966F8" w:rsidRPr="006D0A90" w:rsidRDefault="00A966F8" w:rsidP="00A966F8">
      <w:pPr>
        <w:spacing w:line="276" w:lineRule="auto"/>
        <w:rPr>
          <w:color w:val="000000"/>
          <w:szCs w:val="24"/>
        </w:rPr>
      </w:pPr>
    </w:p>
    <w:p w14:paraId="5459B28D" w14:textId="77777777" w:rsidR="00A966F8" w:rsidRPr="006D0A90" w:rsidRDefault="00A966F8" w:rsidP="00A966F8">
      <w:pPr>
        <w:spacing w:line="276" w:lineRule="auto"/>
        <w:rPr>
          <w:b/>
          <w:szCs w:val="24"/>
        </w:rPr>
      </w:pPr>
    </w:p>
    <w:p w14:paraId="1023BFE4" w14:textId="77777777" w:rsidR="00A966F8" w:rsidRPr="006D0A90" w:rsidRDefault="00A966F8" w:rsidP="00A966F8">
      <w:pPr>
        <w:numPr>
          <w:ilvl w:val="0"/>
          <w:numId w:val="20"/>
        </w:numPr>
        <w:spacing w:after="0" w:line="276" w:lineRule="auto"/>
        <w:rPr>
          <w:b/>
          <w:szCs w:val="24"/>
        </w:rPr>
      </w:pPr>
      <w:r w:rsidRPr="006D0A90">
        <w:rPr>
          <w:b/>
          <w:szCs w:val="24"/>
        </w:rPr>
        <w:t>DOPRAVNÍ OMEZENÍ A INFORMACE</w:t>
      </w:r>
    </w:p>
    <w:p w14:paraId="46853A30"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Zhotovitel navrhne s ohledem na POV přechodné dopravní značení a staveništní dopravu.</w:t>
      </w:r>
    </w:p>
    <w:p w14:paraId="00160B4C" w14:textId="77777777" w:rsidR="00A966F8" w:rsidRPr="006D0A90" w:rsidRDefault="00A966F8" w:rsidP="00A966F8">
      <w:pPr>
        <w:spacing w:line="276" w:lineRule="auto"/>
        <w:ind w:left="720"/>
        <w:rPr>
          <w:color w:val="000000"/>
          <w:szCs w:val="24"/>
        </w:rPr>
      </w:pPr>
    </w:p>
    <w:p w14:paraId="68BC1D80"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Zhotovitel zakreslí řádně do přehledné situace a projedná s dotčenými orgány před společným koordinačním jednáním.</w:t>
      </w:r>
    </w:p>
    <w:p w14:paraId="13C4AEDD" w14:textId="77777777" w:rsidR="00A966F8" w:rsidRPr="006D0A90" w:rsidRDefault="00A966F8" w:rsidP="00A966F8">
      <w:pPr>
        <w:spacing w:line="276" w:lineRule="auto"/>
        <w:rPr>
          <w:szCs w:val="24"/>
        </w:rPr>
      </w:pPr>
    </w:p>
    <w:p w14:paraId="7B7522F5" w14:textId="77777777" w:rsidR="00A966F8" w:rsidRPr="006D0A90" w:rsidRDefault="00A966F8" w:rsidP="00A966F8">
      <w:pPr>
        <w:spacing w:line="276" w:lineRule="auto"/>
        <w:rPr>
          <w:b/>
          <w:color w:val="008000"/>
          <w:szCs w:val="24"/>
        </w:rPr>
      </w:pPr>
    </w:p>
    <w:p w14:paraId="57CB0691" w14:textId="77777777" w:rsidR="00A966F8" w:rsidRPr="006D0A90" w:rsidRDefault="00A966F8" w:rsidP="00A966F8">
      <w:pPr>
        <w:numPr>
          <w:ilvl w:val="0"/>
          <w:numId w:val="20"/>
        </w:numPr>
        <w:spacing w:after="0" w:line="276" w:lineRule="auto"/>
        <w:rPr>
          <w:b/>
          <w:szCs w:val="24"/>
        </w:rPr>
      </w:pPr>
      <w:r w:rsidRPr="006D0A90">
        <w:rPr>
          <w:b/>
          <w:szCs w:val="24"/>
        </w:rPr>
        <w:t>SOUČINNOST S OBJEDNATELEM</w:t>
      </w:r>
    </w:p>
    <w:p w14:paraId="22C7C25E" w14:textId="77777777" w:rsidR="00A966F8" w:rsidRPr="006D0A90" w:rsidRDefault="00A966F8" w:rsidP="00A966F8">
      <w:pPr>
        <w:spacing w:line="276" w:lineRule="auto"/>
        <w:rPr>
          <w:b/>
          <w:color w:val="008000"/>
          <w:szCs w:val="24"/>
        </w:rPr>
      </w:pPr>
    </w:p>
    <w:p w14:paraId="647853E2" w14:textId="77777777" w:rsidR="00A966F8" w:rsidRPr="006D0A90" w:rsidRDefault="00A966F8" w:rsidP="00A966F8">
      <w:pPr>
        <w:spacing w:line="276" w:lineRule="auto"/>
        <w:rPr>
          <w:b/>
          <w:szCs w:val="24"/>
        </w:rPr>
      </w:pPr>
      <w:r w:rsidRPr="006D0A90">
        <w:rPr>
          <w:b/>
          <w:szCs w:val="24"/>
        </w:rPr>
        <w:t>ZAŠKOLENÍ OBJEDNATELE</w:t>
      </w:r>
    </w:p>
    <w:p w14:paraId="7736E6BB"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Objednatel klade důraz na součinnost Zhotovitele v rámci zaškolení personálu Objednatele ve věci technologie v rámci díla instalované nebo dotčené. </w:t>
      </w:r>
    </w:p>
    <w:p w14:paraId="103E87C7" w14:textId="77777777" w:rsidR="00A966F8" w:rsidRPr="006D0A90" w:rsidRDefault="00A966F8" w:rsidP="00A966F8">
      <w:pPr>
        <w:spacing w:line="276" w:lineRule="auto"/>
        <w:ind w:left="720"/>
        <w:rPr>
          <w:color w:val="000000"/>
          <w:szCs w:val="24"/>
        </w:rPr>
      </w:pPr>
    </w:p>
    <w:p w14:paraId="49EB89E0"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Termíny jednotlivých proškolení smluvní strany dohodnou v dostatečném předstihu a za účasti všech stran se termíny uvedou do zápisu z kontrolních dní.  </w:t>
      </w:r>
    </w:p>
    <w:p w14:paraId="6C153322" w14:textId="77777777" w:rsidR="00A966F8" w:rsidRPr="006D0A90" w:rsidRDefault="00A966F8" w:rsidP="00A966F8">
      <w:pPr>
        <w:spacing w:line="276" w:lineRule="auto"/>
        <w:rPr>
          <w:color w:val="000000"/>
          <w:szCs w:val="24"/>
        </w:rPr>
      </w:pPr>
    </w:p>
    <w:p w14:paraId="04579A9D"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Všechny návody a manuály je povinen Zhotovitel předložit obsluze výhradně v českém jazyce, a to již ve fázi proškolování. </w:t>
      </w:r>
    </w:p>
    <w:p w14:paraId="2FD324DF" w14:textId="77777777" w:rsidR="00A966F8" w:rsidRPr="006D0A90" w:rsidRDefault="00A966F8" w:rsidP="00A966F8">
      <w:pPr>
        <w:spacing w:line="276" w:lineRule="auto"/>
        <w:rPr>
          <w:color w:val="000000"/>
          <w:szCs w:val="24"/>
        </w:rPr>
      </w:pPr>
    </w:p>
    <w:p w14:paraId="523A3C74"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Souhrn těchto návodů a manuálů, opatřený seznamem, bude předán Objednateli v rámci přejímacího řízení, a to výhradně v českém jazyce v </w:t>
      </w:r>
      <w:r>
        <w:rPr>
          <w:color w:val="000000"/>
          <w:szCs w:val="24"/>
        </w:rPr>
        <w:t>1</w:t>
      </w:r>
      <w:r w:rsidRPr="006D0A90">
        <w:rPr>
          <w:color w:val="000000"/>
          <w:szCs w:val="24"/>
        </w:rPr>
        <w:t xml:space="preserve"> vyhotovení</w:t>
      </w:r>
      <w:r>
        <w:rPr>
          <w:color w:val="000000"/>
          <w:szCs w:val="24"/>
        </w:rPr>
        <w:t xml:space="preserve"> v písemné podobě a v 1 vyhotovení v elektronické podobě</w:t>
      </w:r>
      <w:r w:rsidRPr="006D0A90">
        <w:rPr>
          <w:color w:val="000000"/>
          <w:szCs w:val="24"/>
        </w:rPr>
        <w:t>.</w:t>
      </w:r>
    </w:p>
    <w:p w14:paraId="1F2E05E2" w14:textId="77777777" w:rsidR="00A966F8" w:rsidRPr="006D0A90" w:rsidRDefault="00A966F8" w:rsidP="00A966F8">
      <w:pPr>
        <w:spacing w:line="276" w:lineRule="auto"/>
        <w:rPr>
          <w:color w:val="000000"/>
          <w:szCs w:val="24"/>
        </w:rPr>
      </w:pPr>
    </w:p>
    <w:p w14:paraId="43A47D7A"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Protokol o zaškolení personálu Objednatele předá Zhotovitel Objednateli nejpozději 1 kalendářní den před dnem odevzdání a převzetí dokončeného díla. Bez tohoto dokladu se nepovažuje dílo za dokončené.</w:t>
      </w:r>
    </w:p>
    <w:p w14:paraId="186E8B03" w14:textId="77777777" w:rsidR="00A966F8" w:rsidRPr="006D0A90" w:rsidRDefault="00A966F8" w:rsidP="00A966F8">
      <w:pPr>
        <w:tabs>
          <w:tab w:val="left" w:pos="567"/>
          <w:tab w:val="left" w:pos="709"/>
          <w:tab w:val="left" w:pos="851"/>
          <w:tab w:val="left" w:pos="1776"/>
        </w:tabs>
        <w:spacing w:line="276" w:lineRule="auto"/>
        <w:ind w:firstLine="142"/>
        <w:rPr>
          <w:szCs w:val="24"/>
        </w:rPr>
      </w:pPr>
    </w:p>
    <w:p w14:paraId="63D7B5D3" w14:textId="77777777" w:rsidR="00A966F8" w:rsidRPr="006D0A90" w:rsidRDefault="00A966F8" w:rsidP="00A966F8">
      <w:pPr>
        <w:spacing w:line="276" w:lineRule="auto"/>
        <w:rPr>
          <w:b/>
          <w:szCs w:val="24"/>
        </w:rPr>
      </w:pPr>
      <w:r w:rsidRPr="006D0A90">
        <w:rPr>
          <w:b/>
          <w:szCs w:val="24"/>
        </w:rPr>
        <w:t>ŠKODY A ZTRÁTY (ODCIZENÍ MAJETKU)</w:t>
      </w:r>
    </w:p>
    <w:p w14:paraId="65674148"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 xml:space="preserve">Za prokazatelně vzniklé škody na majetku a zjištěné ztráty zjištěné v období ode dne předání staveniště do podpisu Zápisu o odevzdání a převzetí staveniště ručí výhradně Zhotovitel.  </w:t>
      </w:r>
    </w:p>
    <w:p w14:paraId="45405AFF" w14:textId="77777777" w:rsidR="00A966F8" w:rsidRPr="006D0A90" w:rsidRDefault="00A966F8" w:rsidP="00A966F8">
      <w:pPr>
        <w:spacing w:line="276" w:lineRule="auto"/>
        <w:ind w:left="360"/>
        <w:rPr>
          <w:color w:val="000000"/>
          <w:szCs w:val="24"/>
        </w:rPr>
      </w:pPr>
      <w:r w:rsidRPr="006D0A90">
        <w:rPr>
          <w:color w:val="000000"/>
          <w:szCs w:val="24"/>
        </w:rPr>
        <w:t xml:space="preserve">  </w:t>
      </w:r>
    </w:p>
    <w:p w14:paraId="50EFBB6F"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t>V případě vzniklých škod na cizím majetku Zhotovitel zajistí jejich odstranění na své náklady po předchozím projednání na kontrolním dni se zástupcem Objednatele.</w:t>
      </w:r>
    </w:p>
    <w:p w14:paraId="17F66027" w14:textId="77777777" w:rsidR="00A966F8" w:rsidRPr="006D0A90" w:rsidRDefault="00A966F8" w:rsidP="00A966F8">
      <w:pPr>
        <w:spacing w:line="276" w:lineRule="auto"/>
        <w:rPr>
          <w:color w:val="000000"/>
          <w:szCs w:val="24"/>
        </w:rPr>
      </w:pPr>
    </w:p>
    <w:p w14:paraId="61D36EF0" w14:textId="77777777" w:rsidR="00A966F8" w:rsidRPr="006D0A90" w:rsidRDefault="00A966F8" w:rsidP="00A966F8">
      <w:pPr>
        <w:numPr>
          <w:ilvl w:val="0"/>
          <w:numId w:val="21"/>
        </w:numPr>
        <w:spacing w:after="0" w:line="276" w:lineRule="auto"/>
        <w:rPr>
          <w:color w:val="000000"/>
          <w:szCs w:val="24"/>
        </w:rPr>
      </w:pPr>
      <w:r w:rsidRPr="006D0A90">
        <w:rPr>
          <w:color w:val="000000"/>
          <w:szCs w:val="24"/>
        </w:rPr>
        <w:lastRenderedPageBreak/>
        <w:t xml:space="preserve">V případě ztráty (odcizení) majetku je Zhotovitel povinen ztrátu uhradit v plné výši. </w:t>
      </w:r>
    </w:p>
    <w:p w14:paraId="0753E4ED" w14:textId="77777777" w:rsidR="00A966F8" w:rsidRPr="006D0A90" w:rsidRDefault="00A966F8" w:rsidP="00A966F8">
      <w:pPr>
        <w:spacing w:line="276" w:lineRule="auto"/>
        <w:rPr>
          <w:b/>
          <w:szCs w:val="24"/>
        </w:rPr>
      </w:pPr>
    </w:p>
    <w:p w14:paraId="3882159D" w14:textId="77777777" w:rsidR="00A966F8" w:rsidRPr="006D0A90" w:rsidRDefault="00A966F8" w:rsidP="00A966F8">
      <w:pPr>
        <w:spacing w:line="276" w:lineRule="auto"/>
        <w:rPr>
          <w:b/>
          <w:szCs w:val="24"/>
        </w:rPr>
      </w:pPr>
      <w:r w:rsidRPr="006D0A90">
        <w:rPr>
          <w:b/>
          <w:szCs w:val="24"/>
        </w:rPr>
        <w:t>DALŠÍ POŽADAVKY OBJEDNATELE:</w:t>
      </w:r>
    </w:p>
    <w:p w14:paraId="718406BE" w14:textId="77777777" w:rsidR="00A966F8" w:rsidRPr="006D0A90" w:rsidRDefault="00A966F8" w:rsidP="00A966F8">
      <w:pPr>
        <w:numPr>
          <w:ilvl w:val="0"/>
          <w:numId w:val="21"/>
        </w:numPr>
        <w:spacing w:after="0" w:line="276" w:lineRule="auto"/>
      </w:pPr>
      <w:r w:rsidRPr="006D0A90">
        <w:rPr>
          <w:bCs/>
          <w:color w:val="000000"/>
          <w:szCs w:val="24"/>
        </w:rPr>
        <w:t>Objednatel si vyhrazuje právo na pořizování vlastní fotodokumentace v průběhu realizace.</w:t>
      </w:r>
    </w:p>
    <w:p w14:paraId="710397A3" w14:textId="77777777" w:rsidR="00A966F8" w:rsidRPr="006D0A90" w:rsidRDefault="00A966F8" w:rsidP="00A966F8">
      <w:pPr>
        <w:spacing w:line="276" w:lineRule="auto"/>
        <w:ind w:left="720"/>
      </w:pPr>
    </w:p>
    <w:p w14:paraId="31DD48B8" w14:textId="77777777" w:rsidR="00A966F8" w:rsidRPr="006D0A90" w:rsidRDefault="00A966F8" w:rsidP="00A966F8">
      <w:pPr>
        <w:numPr>
          <w:ilvl w:val="0"/>
          <w:numId w:val="21"/>
        </w:numPr>
        <w:spacing w:after="0" w:line="276" w:lineRule="auto"/>
      </w:pPr>
      <w:r w:rsidRPr="006D0A90">
        <w:rPr>
          <w:bCs/>
          <w:color w:val="000000"/>
          <w:szCs w:val="24"/>
        </w:rPr>
        <w:t xml:space="preserve">Objednatel si vyhrazuje právo zasahovat do časového harmonogramu realizace s ohledem na nově vzniklé požadavky stavbou dotčených subjektů. </w:t>
      </w:r>
    </w:p>
    <w:p w14:paraId="113B821B" w14:textId="77777777" w:rsidR="00A966F8" w:rsidRPr="006D0A90" w:rsidRDefault="00A966F8" w:rsidP="00A966F8">
      <w:pPr>
        <w:spacing w:line="276" w:lineRule="auto"/>
        <w:rPr>
          <w:bCs/>
          <w:color w:val="000000"/>
          <w:szCs w:val="24"/>
        </w:rPr>
      </w:pPr>
    </w:p>
    <w:p w14:paraId="32FAEF52" w14:textId="77777777" w:rsidR="00A966F8" w:rsidRPr="006D0A90" w:rsidRDefault="00A966F8" w:rsidP="00A966F8">
      <w:pPr>
        <w:numPr>
          <w:ilvl w:val="0"/>
          <w:numId w:val="21"/>
        </w:numPr>
        <w:spacing w:after="0" w:line="276" w:lineRule="auto"/>
      </w:pPr>
      <w:r w:rsidRPr="006D0A90">
        <w:rPr>
          <w:color w:val="000000"/>
          <w:szCs w:val="24"/>
        </w:rPr>
        <w:t xml:space="preserve">Zhotovitel musí postupovat dle </w:t>
      </w:r>
      <w:r w:rsidRPr="006D0A90">
        <w:rPr>
          <w:bCs/>
          <w:color w:val="000000"/>
          <w:szCs w:val="24"/>
        </w:rPr>
        <w:t>Standardů CAD – základní podmínky pro využití DWG dokumentace pro pasportizaci objektů.</w:t>
      </w:r>
    </w:p>
    <w:p w14:paraId="5FBBE864" w14:textId="77777777" w:rsidR="00A966F8" w:rsidRPr="006D0A90" w:rsidRDefault="00A966F8" w:rsidP="00A966F8">
      <w:pPr>
        <w:spacing w:line="276" w:lineRule="auto"/>
      </w:pPr>
    </w:p>
    <w:p w14:paraId="46CF28BB" w14:textId="77777777" w:rsidR="00A966F8" w:rsidRPr="006D0A90" w:rsidRDefault="00A966F8" w:rsidP="00A966F8">
      <w:pPr>
        <w:numPr>
          <w:ilvl w:val="0"/>
          <w:numId w:val="21"/>
        </w:numPr>
        <w:spacing w:after="0" w:line="276" w:lineRule="auto"/>
      </w:pPr>
      <w:r w:rsidRPr="006D0A90">
        <w:t xml:space="preserve">Veškeré výrobky a materiály zabudované do stavby musí být I. jakosti, což bude dokladováno společně s certifikáty a prohlášeními o shodě, doloženo Zhotovitelem Objednateli v min. </w:t>
      </w:r>
      <w:proofErr w:type="gramStart"/>
      <w:r w:rsidRPr="006D0A90">
        <w:t>5-ti denním</w:t>
      </w:r>
      <w:proofErr w:type="gramEnd"/>
      <w:r w:rsidRPr="006D0A90">
        <w:t xml:space="preserve"> předstihu před zabudováním výrobku, nebo dílu do stavby.</w:t>
      </w:r>
    </w:p>
    <w:p w14:paraId="145A7710" w14:textId="77777777" w:rsidR="00A966F8" w:rsidRPr="006D0A90" w:rsidRDefault="00A966F8" w:rsidP="00A966F8">
      <w:pPr>
        <w:spacing w:line="276" w:lineRule="auto"/>
        <w:rPr>
          <w:bCs/>
          <w:color w:val="000000"/>
          <w:szCs w:val="24"/>
        </w:rPr>
      </w:pPr>
    </w:p>
    <w:p w14:paraId="6D964E37" w14:textId="77777777" w:rsidR="00A966F8" w:rsidRPr="006D0A90" w:rsidRDefault="00A966F8" w:rsidP="00A966F8">
      <w:pPr>
        <w:numPr>
          <w:ilvl w:val="0"/>
          <w:numId w:val="20"/>
        </w:numPr>
        <w:spacing w:after="0" w:line="276" w:lineRule="auto"/>
        <w:rPr>
          <w:b/>
          <w:caps/>
          <w:szCs w:val="24"/>
        </w:rPr>
      </w:pPr>
      <w:bookmarkStart w:id="0" w:name="VzajStyk2"/>
      <w:r w:rsidRPr="006D0A90">
        <w:rPr>
          <w:b/>
          <w:caps/>
          <w:szCs w:val="24"/>
        </w:rPr>
        <w:t>VZÁJEMNÝ STYK objednatele a zhotovitele</w:t>
      </w:r>
    </w:p>
    <w:bookmarkEnd w:id="0"/>
    <w:p w14:paraId="3A439708" w14:textId="77777777" w:rsidR="00A966F8" w:rsidRPr="006D0A90" w:rsidRDefault="00A966F8" w:rsidP="00A966F8">
      <w:pPr>
        <w:ind w:left="708"/>
        <w:rPr>
          <w:rFonts w:ascii="Arial" w:hAnsi="Arial"/>
          <w:szCs w:val="24"/>
        </w:rPr>
      </w:pPr>
    </w:p>
    <w:p w14:paraId="4E05DBE8"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Vzájemný styk mezi Objednatelem a Zhotovitelem</w:t>
      </w:r>
    </w:p>
    <w:p w14:paraId="51D2307E" w14:textId="77777777" w:rsidR="00A966F8" w:rsidRPr="006D0A90" w:rsidRDefault="00A966F8" w:rsidP="00A966F8">
      <w:pPr>
        <w:numPr>
          <w:ilvl w:val="0"/>
          <w:numId w:val="21"/>
        </w:numPr>
        <w:tabs>
          <w:tab w:val="num" w:pos="1260"/>
        </w:tabs>
        <w:spacing w:after="0" w:line="276" w:lineRule="auto"/>
        <w:rPr>
          <w:bCs/>
          <w:color w:val="000000"/>
          <w:szCs w:val="24"/>
        </w:rPr>
      </w:pPr>
      <w:r w:rsidRPr="006D0A90">
        <w:rPr>
          <w:bCs/>
          <w:color w:val="000000"/>
          <w:szCs w:val="24"/>
        </w:rPr>
        <w:t>Písemnosti touto smlouvou předpokládané (např. změny odpovědných osob, návrh na změny smlouvy, odstoupení od smlouvy, různé výzvy k plnění či placení) budou druhé smluvní straně zasílány:</w:t>
      </w:r>
    </w:p>
    <w:p w14:paraId="079B2A1E" w14:textId="77777777" w:rsidR="00A966F8" w:rsidRPr="006D0A90" w:rsidRDefault="00A966F8" w:rsidP="00A966F8">
      <w:pPr>
        <w:spacing w:line="276" w:lineRule="auto"/>
        <w:ind w:left="720"/>
        <w:rPr>
          <w:bCs/>
          <w:color w:val="000000"/>
          <w:szCs w:val="24"/>
        </w:rPr>
      </w:pPr>
      <w:r w:rsidRPr="006D0A90">
        <w:rPr>
          <w:bCs/>
          <w:color w:val="000000"/>
          <w:szCs w:val="24"/>
        </w:rPr>
        <w:t>písemně a předávány osobně (proti potvrzení), poslány doporučenou poštou nebo kurýrem (proti potvrzení), případně elektronickou poštou,</w:t>
      </w:r>
    </w:p>
    <w:p w14:paraId="66AB7A4B" w14:textId="77777777" w:rsidR="00A966F8" w:rsidRPr="006D0A90" w:rsidRDefault="00A966F8" w:rsidP="00A966F8">
      <w:pPr>
        <w:spacing w:line="276" w:lineRule="auto"/>
        <w:ind w:left="720"/>
        <w:rPr>
          <w:bCs/>
          <w:color w:val="000000"/>
          <w:szCs w:val="24"/>
        </w:rPr>
      </w:pPr>
      <w:r w:rsidRPr="006D0A90">
        <w:rPr>
          <w:bCs/>
          <w:color w:val="000000"/>
          <w:szCs w:val="24"/>
        </w:rPr>
        <w:t>doručeny, zaslány nebo přeneseny na adresu druhé smluvní strany uvedenou ve Smlouvě. Pokud některá ze smluvních stran oznámí změnu své adresy, budou písemnosti od obdržení této změny doručovány na tuto novou adresu,</w:t>
      </w:r>
    </w:p>
    <w:p w14:paraId="5B7F6E54" w14:textId="77777777" w:rsidR="00A966F8" w:rsidRPr="006D0A90" w:rsidRDefault="00A966F8" w:rsidP="00A966F8">
      <w:pPr>
        <w:spacing w:line="276" w:lineRule="auto"/>
        <w:ind w:left="720"/>
        <w:rPr>
          <w:bCs/>
          <w:color w:val="000000"/>
          <w:szCs w:val="24"/>
        </w:rPr>
      </w:pPr>
      <w:r w:rsidRPr="006D0A90">
        <w:rPr>
          <w:bCs/>
          <w:color w:val="000000"/>
          <w:szCs w:val="24"/>
        </w:rPr>
        <w:t>pro vzájemnou komunikaci a sdělení týkající se technických záležitostí stavby lze použít i stavební deník.</w:t>
      </w:r>
    </w:p>
    <w:p w14:paraId="42B8799D" w14:textId="77777777" w:rsidR="00A966F8" w:rsidRPr="006D0A90" w:rsidRDefault="00A966F8" w:rsidP="00A966F8">
      <w:pPr>
        <w:spacing w:line="276" w:lineRule="auto"/>
        <w:ind w:left="720"/>
        <w:rPr>
          <w:bCs/>
          <w:color w:val="000000"/>
          <w:szCs w:val="24"/>
        </w:rPr>
      </w:pPr>
      <w:r w:rsidRPr="006D0A90">
        <w:rPr>
          <w:bCs/>
          <w:color w:val="000000"/>
          <w:szCs w:val="24"/>
        </w:rPr>
        <w:t xml:space="preserve"> </w:t>
      </w:r>
    </w:p>
    <w:p w14:paraId="3A1E417F" w14:textId="77777777" w:rsidR="00A966F8" w:rsidRPr="006D0A90" w:rsidRDefault="00A966F8" w:rsidP="00A966F8">
      <w:pPr>
        <w:numPr>
          <w:ilvl w:val="0"/>
          <w:numId w:val="21"/>
        </w:numPr>
        <w:tabs>
          <w:tab w:val="num" w:pos="1260"/>
        </w:tabs>
        <w:spacing w:after="0" w:line="276" w:lineRule="auto"/>
        <w:rPr>
          <w:bCs/>
          <w:color w:val="000000"/>
          <w:szCs w:val="24"/>
        </w:rPr>
      </w:pPr>
      <w:r w:rsidRPr="006D0A90">
        <w:rPr>
          <w:bCs/>
          <w:color w:val="000000"/>
          <w:szCs w:val="24"/>
        </w:rPr>
        <w:t xml:space="preserve">Vyžaduje-li písemnost po některé ze smluvních stran schválení, potvrzení či souhlas nebo stanovisko, nebude poskytnutí vyžadovaného úkonu bez objektivní příčiny zadržováno nebo zpožďováno. </w:t>
      </w:r>
    </w:p>
    <w:p w14:paraId="35C36739" w14:textId="77777777" w:rsidR="00A966F8" w:rsidRPr="006D0A90" w:rsidRDefault="00A966F8" w:rsidP="00A966F8">
      <w:pPr>
        <w:spacing w:line="276" w:lineRule="auto"/>
        <w:ind w:left="720"/>
        <w:rPr>
          <w:bCs/>
          <w:color w:val="000000"/>
          <w:szCs w:val="24"/>
        </w:rPr>
      </w:pPr>
    </w:p>
    <w:p w14:paraId="245BD77E" w14:textId="77777777" w:rsidR="00A966F8" w:rsidRPr="006D0A90" w:rsidRDefault="00A966F8" w:rsidP="00A966F8">
      <w:pPr>
        <w:numPr>
          <w:ilvl w:val="0"/>
          <w:numId w:val="21"/>
        </w:numPr>
        <w:tabs>
          <w:tab w:val="num" w:pos="1260"/>
        </w:tabs>
        <w:spacing w:after="0" w:line="276" w:lineRule="auto"/>
        <w:rPr>
          <w:bCs/>
          <w:color w:val="000000"/>
          <w:szCs w:val="24"/>
        </w:rPr>
      </w:pPr>
      <w:r w:rsidRPr="006D0A90">
        <w:rPr>
          <w:bCs/>
          <w:color w:val="000000"/>
          <w:szCs w:val="24"/>
        </w:rPr>
        <w:t>Nebude-li na adrese definované Smlouvou zásilka převzata druhou smluvní stranou nebo nebude-li tato zásilka vyzvednuta v úložní době a držitel poštovní licence zásilku vrátí zpět, bude za úspěšné doručení, se všemi právními důsledky, považován třetí den ode dne prokazatelného odeslání zásilky.</w:t>
      </w:r>
    </w:p>
    <w:p w14:paraId="7266B1D2" w14:textId="77777777" w:rsidR="00A966F8" w:rsidRPr="006D0A90" w:rsidRDefault="00A966F8" w:rsidP="00A966F8">
      <w:pPr>
        <w:spacing w:line="276" w:lineRule="auto"/>
        <w:rPr>
          <w:bCs/>
          <w:color w:val="000000"/>
          <w:szCs w:val="24"/>
        </w:rPr>
      </w:pPr>
    </w:p>
    <w:p w14:paraId="68C0B634" w14:textId="77777777" w:rsidR="00A966F8" w:rsidRPr="006D0A90" w:rsidRDefault="00A966F8" w:rsidP="00A966F8">
      <w:pPr>
        <w:spacing w:line="276" w:lineRule="auto"/>
        <w:rPr>
          <w:bCs/>
          <w:color w:val="000000"/>
          <w:szCs w:val="24"/>
        </w:rPr>
      </w:pPr>
    </w:p>
    <w:p w14:paraId="441ADEE7" w14:textId="77777777" w:rsidR="00A966F8" w:rsidRPr="006D0A90" w:rsidRDefault="00A966F8" w:rsidP="00A966F8">
      <w:pPr>
        <w:numPr>
          <w:ilvl w:val="0"/>
          <w:numId w:val="20"/>
        </w:numPr>
        <w:spacing w:after="0" w:line="276" w:lineRule="auto"/>
        <w:rPr>
          <w:b/>
          <w:caps/>
          <w:szCs w:val="24"/>
        </w:rPr>
      </w:pPr>
      <w:r w:rsidRPr="006D0A90">
        <w:rPr>
          <w:b/>
          <w:caps/>
          <w:szCs w:val="24"/>
        </w:rPr>
        <w:t xml:space="preserve">Předmět díla </w:t>
      </w:r>
    </w:p>
    <w:p w14:paraId="55E620FA" w14:textId="77777777" w:rsidR="00A966F8" w:rsidRPr="006D0A90" w:rsidRDefault="00A966F8" w:rsidP="00A966F8">
      <w:pPr>
        <w:ind w:left="708"/>
        <w:rPr>
          <w:rFonts w:ascii="Arial" w:hAnsi="Arial"/>
          <w:szCs w:val="24"/>
        </w:rPr>
      </w:pPr>
    </w:p>
    <w:p w14:paraId="788C0796"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Rozsah předmětu díla:</w:t>
      </w:r>
    </w:p>
    <w:p w14:paraId="2F0BED7E" w14:textId="77777777" w:rsidR="00A966F8" w:rsidRPr="006D0A90" w:rsidRDefault="00A966F8" w:rsidP="00A966F8">
      <w:pPr>
        <w:numPr>
          <w:ilvl w:val="0"/>
          <w:numId w:val="21"/>
        </w:numPr>
        <w:tabs>
          <w:tab w:val="num" w:pos="1260"/>
        </w:tabs>
        <w:spacing w:after="0" w:line="276" w:lineRule="auto"/>
        <w:rPr>
          <w:bCs/>
          <w:color w:val="000000"/>
          <w:szCs w:val="24"/>
        </w:rPr>
      </w:pPr>
      <w:r w:rsidRPr="006D0A90">
        <w:rPr>
          <w:bCs/>
          <w:color w:val="000000"/>
          <w:szCs w:val="24"/>
        </w:rPr>
        <w:t>Rozsah předmětu plnění (dílo) je vymezen smlouvou.</w:t>
      </w:r>
    </w:p>
    <w:p w14:paraId="77A2D91B" w14:textId="77777777" w:rsidR="00A966F8" w:rsidRPr="006D0A90" w:rsidRDefault="00A966F8" w:rsidP="00A966F8">
      <w:pPr>
        <w:spacing w:line="276" w:lineRule="auto"/>
        <w:ind w:left="720"/>
        <w:rPr>
          <w:bCs/>
          <w:color w:val="000000"/>
          <w:szCs w:val="24"/>
        </w:rPr>
      </w:pPr>
    </w:p>
    <w:p w14:paraId="3D6FD4F3" w14:textId="77777777" w:rsidR="00A966F8" w:rsidRPr="006D0A90" w:rsidRDefault="00A966F8" w:rsidP="00A966F8">
      <w:pPr>
        <w:numPr>
          <w:ilvl w:val="0"/>
          <w:numId w:val="21"/>
        </w:numPr>
        <w:tabs>
          <w:tab w:val="num" w:pos="1260"/>
        </w:tabs>
        <w:spacing w:after="0" w:line="276" w:lineRule="auto"/>
        <w:rPr>
          <w:bCs/>
          <w:color w:val="000000"/>
          <w:szCs w:val="24"/>
        </w:rPr>
      </w:pPr>
      <w:r w:rsidRPr="006D0A90">
        <w:rPr>
          <w:bCs/>
          <w:color w:val="000000"/>
          <w:szCs w:val="24"/>
        </w:rPr>
        <w:t>Vedle všech ve Smlouvě definovaných činností patří do zhotovení stavby i následující práce a činnosti:</w:t>
      </w:r>
    </w:p>
    <w:p w14:paraId="064936BD"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vytýčení veškerých inženýrských sítí (včetně úhrady za vytyčení), odpovědnost za jejich neporušení během výstavby a zpětné protokolární předání jejich správcům,</w:t>
      </w:r>
    </w:p>
    <w:p w14:paraId="41C59693"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splnění podmínek vyplývající ze stavebních povolení a podkladových dokladů, které jsou uvedeny jako závazek nebo povinnost objednatele (stavebníka) během realizace stavby, zajistí zhotovitel,</w:t>
      </w:r>
    </w:p>
    <w:p w14:paraId="542E5BCB"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poplatky a zajištění výluk na propojení inženýrských sítí,</w:t>
      </w:r>
    </w:p>
    <w:p w14:paraId="11846526"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součinnosti správců sítí během výstavby, vč. odsouhlasení zakrývaných konstrukcí do stavebního deníku,</w:t>
      </w:r>
    </w:p>
    <w:p w14:paraId="1F291396"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informování záchranných složek o případných uzavírkách a objížďkách, informováni budou i vlastníci nemovitostí dotčených těmito uzavírkami a obce, na jejichž katastrálním území budou uzavírky probíhat,</w:t>
      </w:r>
    </w:p>
    <w:p w14:paraId="05E11E7D"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zabezpečení případného náhradního zásobování okolních nemovitostí, včetně odvozu domácího odpadu, zabezpečení přístupu záchranným složkám ČR,</w:t>
      </w:r>
    </w:p>
    <w:p w14:paraId="285B4F58"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všech nezbytných průzkumů nutných pro řádné provádění a dokončení díla,</w:t>
      </w:r>
    </w:p>
    <w:p w14:paraId="51FFA3B5"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veškeré práce a dodávky související s bezpečnostními opatřeními na ochranu lidí a majetku (zejména chodců a vozidel v místech dotčených stavbou),</w:t>
      </w:r>
    </w:p>
    <w:p w14:paraId="57382E32"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ostraha stavby a staveniště, zajištění bezpečnosti práce a ochrany životního prostředí,</w:t>
      </w:r>
    </w:p>
    <w:p w14:paraId="21510D08"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projednání a zajištění případného zvláštního užívání komunikací a veřejných ploch včetně úhrady vyměřených poplatků a nájemného,</w:t>
      </w:r>
    </w:p>
    <w:p w14:paraId="3D6DAFB8"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 xml:space="preserve">zajištění vydání rozhodnutí o povolení případných </w:t>
      </w:r>
      <w:proofErr w:type="gramStart"/>
      <w:r w:rsidRPr="006D0A90">
        <w:rPr>
          <w:bCs/>
          <w:color w:val="000000"/>
          <w:szCs w:val="24"/>
        </w:rPr>
        <w:t>uzavírek</w:t>
      </w:r>
      <w:proofErr w:type="gramEnd"/>
      <w:r w:rsidRPr="006D0A90">
        <w:rPr>
          <w:bCs/>
          <w:color w:val="000000"/>
          <w:szCs w:val="24"/>
        </w:rPr>
        <w:t xml:space="preserve"> a to i částečných,</w:t>
      </w:r>
    </w:p>
    <w:p w14:paraId="33FAE815"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vydání potřebných rozhodnutí a stanovení pro přechodnou úpravu provozu na pozemních komunikací dle zpracované projektové dokumentace a dle vyjádření dotčených orgánů,</w:t>
      </w:r>
    </w:p>
    <w:p w14:paraId="3BA636FC"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zabezpečení povolení překopů komunikací,</w:t>
      </w:r>
    </w:p>
    <w:p w14:paraId="729834B7"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zhotovení potřebných provizorních přechodů či přejezdů k objektům včetně případného nutného osvětlení,</w:t>
      </w:r>
    </w:p>
    <w:p w14:paraId="542B4225"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čištění přístupových a jiných ploch a komunikací znečištěných v důsledku činnosti zhotovitele,</w:t>
      </w:r>
    </w:p>
    <w:p w14:paraId="1A95746A"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zabezpečení povolení kácení zeleně a následné zajištění, že případné práce na vzrostlé zeleni budou prováděny v období vegetačního klidu,</w:t>
      </w:r>
    </w:p>
    <w:p w14:paraId="729FBA5B"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dopravního značení k dopravním omezením, jejich údržba a přemisťování a následné odstranění,</w:t>
      </w:r>
    </w:p>
    <w:p w14:paraId="74BD2992"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vytyčení prostoru staveniště a hranic záboru v terénu před zahájením stavebních prací, včetně soustavného vytyčování zřetelného označení obvodu staveniště,</w:t>
      </w:r>
    </w:p>
    <w:p w14:paraId="17F0B144"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příprava staveniště včetně přístupu,</w:t>
      </w:r>
    </w:p>
    <w:p w14:paraId="07CD2E7C"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oznámení zahájení prací obcím, na jejichž katastrálním území budou práce probíhat,</w:t>
      </w:r>
    </w:p>
    <w:p w14:paraId="657D0809"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prokazatelné zajištění skutečnosti, že při zásahu do jednotlivých stavebních pozemků a objektů bude vždy předem informován dotčený vlastník a písemně bude dohodnut postup jednotlivých stavebních prací, vč. zápisu o ukončení prací a převzetí pozemku či objektu jeho vlastníkem bez připomínek,</w:t>
      </w:r>
    </w:p>
    <w:p w14:paraId="08AA3BEE"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průběžná aktualizace harmonogramu prováděných prací,</w:t>
      </w:r>
    </w:p>
    <w:p w14:paraId="05C9DA34"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lastRenderedPageBreak/>
        <w:t>zajištění nezávislého autorizovaného geologa a geodeta stavby,</w:t>
      </w:r>
    </w:p>
    <w:p w14:paraId="2BC4ADF8"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doplňujícího geologického průzkumu,</w:t>
      </w:r>
    </w:p>
    <w:p w14:paraId="3352DBF6"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vypracování technologického předpisu prováděných prací a kontrolně zkušebního plánu před zahájením prací,</w:t>
      </w:r>
    </w:p>
    <w:p w14:paraId="0CCD302E"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a provedení všech nutných zkoušek dle ČSN nebo předepsaných projektovou dokumentací (případně jiných norem vztahujících se k prováděnému dílu včetně pořízení protokolů),</w:t>
      </w:r>
    </w:p>
    <w:p w14:paraId="36BE16F3"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provedení průkazních a kontrolních zkoušek dle příslušných kapitol TP, KZP a ZTKP akreditovanou a závislou zkušebnou odsouhlasenou investorem,</w:t>
      </w:r>
    </w:p>
    <w:p w14:paraId="358331A2"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atestů a dokladů o požadovaných vlastnostech výrobků ke kolaudaci (i dle zákona č. 22/1997 Sb. – prohlášení o shodě) a revizí veškerých elektrických zařízení s případným odstraněním uvedených závad,</w:t>
      </w:r>
    </w:p>
    <w:p w14:paraId="0513E707"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odsouhlasení všech stavebních materiálů investorem,</w:t>
      </w:r>
    </w:p>
    <w:p w14:paraId="67929C7B"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7E8A0993"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zřízení a odstranění zařízení staveniště včetně napojení na inženýrské sítě,</w:t>
      </w:r>
    </w:p>
    <w:p w14:paraId="109E4604"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odvoz (kontejnerová doprava suti) a uložení vybouraných hmot a stavební suti na skládku včetně poplatku za uskladnění v souladu s ustanoveními zákona 185/2001 Sb. - o odpadech a o změně některých dalších zákonů, ve znění pozdějších předpisů,</w:t>
      </w:r>
    </w:p>
    <w:p w14:paraId="22F0B370"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uvedení všech povrchů dotčených stavbou do původního stavu (komunikace, chodníky, zeleň, příkopy, propustky apod.).</w:t>
      </w:r>
    </w:p>
    <w:p w14:paraId="07209B12"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zpracování povodňových a havarijních plánů</w:t>
      </w:r>
    </w:p>
    <w:p w14:paraId="08E9AAAE"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náklady na případnou likvidaci havárie – kontaminace ropnými a jinými nebezpečnými a závadnými látkami,</w:t>
      </w:r>
    </w:p>
    <w:p w14:paraId="07457DFA"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náklady na odvoz a poplatek za uložení vybouraných hmot a nevhodných zemin, ornice, asfaltu,</w:t>
      </w:r>
    </w:p>
    <w:p w14:paraId="0FFE8C1B"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zajištění hospodaření s ornicí dle vyjádření orgánů ochrany přírody,</w:t>
      </w:r>
    </w:p>
    <w:p w14:paraId="3351A8B3"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projednání a zajištění případného zvláštního užívání komunikací a veřejných ploch včetně úhrady vyměřených poplatků a nájemného, projednání a zřízení provizorního vjezdu z veřejné komunikace,</w:t>
      </w:r>
    </w:p>
    <w:p w14:paraId="5EC19A0A"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opatření k dočasné ochraně vzrostlých stromů, jež mají být zachovány, konstrukcí a staveb, opatření k ochraně a zabezpečení strojů a materiálů na staveništi,</w:t>
      </w:r>
    </w:p>
    <w:p w14:paraId="443F689E" w14:textId="77777777" w:rsidR="00A966F8" w:rsidRPr="006D0A90" w:rsidRDefault="00A966F8" w:rsidP="00A966F8">
      <w:pPr>
        <w:tabs>
          <w:tab w:val="num" w:pos="2160"/>
        </w:tabs>
        <w:spacing w:line="276" w:lineRule="auto"/>
        <w:ind w:left="720"/>
        <w:rPr>
          <w:bCs/>
          <w:color w:val="000000"/>
          <w:szCs w:val="24"/>
        </w:rPr>
      </w:pPr>
      <w:r w:rsidRPr="006D0A90">
        <w:rPr>
          <w:bCs/>
          <w:color w:val="000000"/>
          <w:szCs w:val="24"/>
        </w:rPr>
        <w:t>ostatní náklady nutné k dokončení díla, uvedení do předčasného užívání, k vydání kolaudačního souhlasu a uvedení díla do provozu.</w:t>
      </w:r>
    </w:p>
    <w:p w14:paraId="4F9D6052" w14:textId="77777777" w:rsidR="00A966F8" w:rsidRPr="006D0A90" w:rsidRDefault="00A966F8" w:rsidP="00A966F8">
      <w:pPr>
        <w:ind w:left="720"/>
        <w:outlineLvl w:val="0"/>
        <w:rPr>
          <w:rFonts w:ascii="Arial" w:hAnsi="Arial"/>
          <w:b/>
          <w:snapToGrid w:val="0"/>
          <w:sz w:val="20"/>
        </w:rPr>
      </w:pPr>
    </w:p>
    <w:p w14:paraId="63850B58" w14:textId="77777777" w:rsidR="00A966F8" w:rsidRPr="006D0A90" w:rsidRDefault="00A966F8" w:rsidP="00A966F8"/>
    <w:p w14:paraId="02111BD8" w14:textId="77777777" w:rsidR="00A966F8" w:rsidRPr="006D0A90" w:rsidRDefault="00A966F8" w:rsidP="00A966F8">
      <w:pPr>
        <w:numPr>
          <w:ilvl w:val="0"/>
          <w:numId w:val="20"/>
        </w:numPr>
        <w:spacing w:after="0" w:line="276" w:lineRule="auto"/>
        <w:rPr>
          <w:b/>
          <w:caps/>
          <w:szCs w:val="24"/>
        </w:rPr>
      </w:pPr>
      <w:r w:rsidRPr="006D0A90">
        <w:rPr>
          <w:b/>
          <w:caps/>
          <w:szCs w:val="24"/>
        </w:rPr>
        <w:t>Geodetické zaměření díla</w:t>
      </w:r>
    </w:p>
    <w:p w14:paraId="6565DE05"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U staveb, nebo jejich částí, jejichž zhotovení nezakládá povinnost změny nebo zápisu do Katastru nemovitostí se geometrický plán nevyhotovuje.</w:t>
      </w:r>
    </w:p>
    <w:p w14:paraId="10035AA3" w14:textId="77777777" w:rsidR="00A966F8" w:rsidRPr="006D0A90" w:rsidRDefault="00A966F8" w:rsidP="00A966F8">
      <w:pPr>
        <w:spacing w:line="276" w:lineRule="auto"/>
      </w:pPr>
    </w:p>
    <w:p w14:paraId="6BB8CA25" w14:textId="77777777" w:rsidR="00A966F8" w:rsidRPr="006D0A90" w:rsidRDefault="00A966F8" w:rsidP="00A966F8">
      <w:pPr>
        <w:spacing w:line="276" w:lineRule="auto"/>
      </w:pPr>
    </w:p>
    <w:p w14:paraId="2B2FF0B8" w14:textId="77777777" w:rsidR="00A966F8" w:rsidRPr="006D0A90" w:rsidRDefault="00A966F8" w:rsidP="00A966F8">
      <w:pPr>
        <w:numPr>
          <w:ilvl w:val="0"/>
          <w:numId w:val="20"/>
        </w:numPr>
        <w:spacing w:after="0" w:line="276" w:lineRule="auto"/>
        <w:rPr>
          <w:b/>
          <w:caps/>
          <w:szCs w:val="24"/>
        </w:rPr>
      </w:pPr>
      <w:r w:rsidRPr="006D0A90">
        <w:rPr>
          <w:b/>
          <w:caps/>
          <w:szCs w:val="24"/>
        </w:rPr>
        <w:lastRenderedPageBreak/>
        <w:t>Harmonogram provádění prací</w:t>
      </w:r>
    </w:p>
    <w:p w14:paraId="69327F4F"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Předmět plnění a jeho jednotlivé součásti budou prováděny v souladu s Harmonogramem, který je přílohou a nedílnou součástí Smlouvy</w:t>
      </w:r>
    </w:p>
    <w:p w14:paraId="514AE9F1" w14:textId="77777777" w:rsidR="00A966F8" w:rsidRPr="006D0A90" w:rsidRDefault="00A966F8" w:rsidP="00A966F8">
      <w:pPr>
        <w:spacing w:line="276" w:lineRule="auto"/>
        <w:ind w:left="720"/>
        <w:rPr>
          <w:bCs/>
          <w:color w:val="000000"/>
          <w:szCs w:val="24"/>
        </w:rPr>
      </w:pPr>
      <w:r w:rsidRPr="006D0A90">
        <w:rPr>
          <w:bCs/>
          <w:color w:val="000000"/>
          <w:szCs w:val="24"/>
        </w:rPr>
        <w:t xml:space="preserve"> </w:t>
      </w:r>
    </w:p>
    <w:p w14:paraId="41FDA023"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Harmonogram musel být zpracován dle požadavků zadávacích podmínek,</w:t>
      </w:r>
    </w:p>
    <w:p w14:paraId="39F53389" w14:textId="77777777" w:rsidR="00A966F8" w:rsidRPr="006D0A90" w:rsidRDefault="00A966F8" w:rsidP="00A966F8">
      <w:pPr>
        <w:tabs>
          <w:tab w:val="num" w:pos="2160"/>
        </w:tabs>
        <w:spacing w:line="276" w:lineRule="auto"/>
        <w:rPr>
          <w:bCs/>
          <w:color w:val="000000"/>
          <w:szCs w:val="24"/>
        </w:rPr>
      </w:pPr>
    </w:p>
    <w:p w14:paraId="0EC6D9ED"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průběžně Harmonogram aktualizovat, nejméně 1x za 3 měsíce, a to podle skutečně provedených prací. Aktualizovaný harmonogram předloží Zhotovitel na požádání Objednateli na kontrolních dnech stavby.</w:t>
      </w:r>
    </w:p>
    <w:p w14:paraId="7DA313B0" w14:textId="77777777" w:rsidR="00A966F8" w:rsidRPr="006D0A90" w:rsidRDefault="00A966F8" w:rsidP="00A966F8">
      <w:pPr>
        <w:ind w:left="708"/>
        <w:rPr>
          <w:rFonts w:ascii="Arial" w:hAnsi="Arial"/>
          <w:szCs w:val="24"/>
        </w:rPr>
      </w:pPr>
    </w:p>
    <w:p w14:paraId="743748C9" w14:textId="77777777" w:rsidR="00A966F8" w:rsidRPr="006D0A90" w:rsidRDefault="00A966F8" w:rsidP="00A966F8">
      <w:pPr>
        <w:ind w:left="708"/>
        <w:rPr>
          <w:rFonts w:ascii="Arial" w:hAnsi="Arial"/>
          <w:szCs w:val="24"/>
        </w:rPr>
      </w:pPr>
    </w:p>
    <w:p w14:paraId="07F03EFC" w14:textId="77777777" w:rsidR="00A966F8" w:rsidRPr="006D0A90" w:rsidRDefault="00A966F8" w:rsidP="00A966F8">
      <w:pPr>
        <w:numPr>
          <w:ilvl w:val="0"/>
          <w:numId w:val="20"/>
        </w:numPr>
        <w:spacing w:after="0" w:line="276" w:lineRule="auto"/>
        <w:rPr>
          <w:b/>
          <w:caps/>
          <w:szCs w:val="24"/>
        </w:rPr>
      </w:pPr>
      <w:r w:rsidRPr="006D0A90">
        <w:rPr>
          <w:b/>
          <w:caps/>
          <w:szCs w:val="24"/>
        </w:rPr>
        <w:t>Podmínky pro změnu sjednaných termínů či lhůt</w:t>
      </w:r>
    </w:p>
    <w:p w14:paraId="26ACF5AE"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Pokud Zhotovitel zjistí, že pro řádné dokončení díla je nezbytné prodloužit lhůtu pro dokončení předmětu plnění, předloží svůj návrh na změnu Lhůty pro dokončení díla Technickému dozoru objednatele k projednání.</w:t>
      </w:r>
    </w:p>
    <w:p w14:paraId="5459ED86" w14:textId="77777777" w:rsidR="00A966F8" w:rsidRPr="006D0A90" w:rsidRDefault="00A966F8" w:rsidP="00A966F8">
      <w:pPr>
        <w:tabs>
          <w:tab w:val="num" w:pos="2160"/>
        </w:tabs>
        <w:spacing w:line="276" w:lineRule="auto"/>
        <w:ind w:left="720"/>
        <w:rPr>
          <w:bCs/>
          <w:color w:val="000000"/>
          <w:szCs w:val="24"/>
        </w:rPr>
      </w:pPr>
    </w:p>
    <w:p w14:paraId="18FA1B4D"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Prodloužení Lhůty pro dokončení díla je možné jen v důsledku objektivně nepředvídatelných okolností, které nemají svůj původ v činnosti Zhotovitele.</w:t>
      </w:r>
    </w:p>
    <w:p w14:paraId="4DF628D8" w14:textId="77777777" w:rsidR="00A966F8" w:rsidRPr="006D0A90" w:rsidRDefault="00A966F8" w:rsidP="00A966F8">
      <w:pPr>
        <w:tabs>
          <w:tab w:val="num" w:pos="2160"/>
        </w:tabs>
        <w:spacing w:line="276" w:lineRule="auto"/>
        <w:rPr>
          <w:bCs/>
          <w:color w:val="000000"/>
          <w:szCs w:val="24"/>
        </w:rPr>
      </w:pPr>
    </w:p>
    <w:p w14:paraId="7789D86E"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O případném prodloužení Lhůty pro dokončení díla musí být sjednán písemný dodatek ke smlouvě, jinak je neplatné.</w:t>
      </w:r>
    </w:p>
    <w:p w14:paraId="7E40FEBA" w14:textId="77777777" w:rsidR="00A966F8" w:rsidRPr="006D0A90" w:rsidRDefault="00A966F8" w:rsidP="00A966F8">
      <w:pPr>
        <w:tabs>
          <w:tab w:val="num" w:pos="2160"/>
        </w:tabs>
        <w:spacing w:line="276" w:lineRule="auto"/>
        <w:rPr>
          <w:bCs/>
          <w:color w:val="000000"/>
          <w:szCs w:val="24"/>
        </w:rPr>
      </w:pPr>
    </w:p>
    <w:p w14:paraId="1E790EB2"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Běžné klimatické podmínky odpovídající ročnímu období, v němž se stavební práce provádí, nejsou důvodem k prodloužení Lhůty pro dokončení díla.</w:t>
      </w:r>
    </w:p>
    <w:p w14:paraId="25359683" w14:textId="77777777" w:rsidR="00A966F8" w:rsidRPr="006D0A90" w:rsidRDefault="00A966F8" w:rsidP="00A966F8">
      <w:pPr>
        <w:spacing w:line="276" w:lineRule="auto"/>
      </w:pPr>
    </w:p>
    <w:p w14:paraId="13DBDCE2" w14:textId="77777777" w:rsidR="00A966F8" w:rsidRPr="006D0A90" w:rsidRDefault="00A966F8" w:rsidP="00A966F8">
      <w:pPr>
        <w:spacing w:line="276" w:lineRule="auto"/>
      </w:pPr>
    </w:p>
    <w:p w14:paraId="74B593E7" w14:textId="77777777" w:rsidR="00A966F8" w:rsidRPr="006D0A90" w:rsidRDefault="00A966F8" w:rsidP="00A966F8">
      <w:pPr>
        <w:numPr>
          <w:ilvl w:val="0"/>
          <w:numId w:val="20"/>
        </w:numPr>
        <w:spacing w:after="0" w:line="276" w:lineRule="auto"/>
        <w:rPr>
          <w:b/>
          <w:caps/>
          <w:szCs w:val="24"/>
        </w:rPr>
      </w:pPr>
      <w:r w:rsidRPr="006D0A90">
        <w:rPr>
          <w:b/>
          <w:caps/>
          <w:szCs w:val="24"/>
        </w:rPr>
        <w:t>Cena za dílo a podmínky pro změnu sjednané ceny</w:t>
      </w:r>
    </w:p>
    <w:p w14:paraId="74F801E5" w14:textId="77777777" w:rsidR="00A966F8" w:rsidRPr="006D0A90" w:rsidRDefault="00A966F8" w:rsidP="00A966F8">
      <w:pPr>
        <w:rPr>
          <w:rFonts w:ascii="Arial" w:hAnsi="Arial"/>
          <w:szCs w:val="24"/>
        </w:rPr>
      </w:pPr>
    </w:p>
    <w:p w14:paraId="696DAD7E"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 xml:space="preserve">Obsah ceny </w:t>
      </w:r>
    </w:p>
    <w:p w14:paraId="2FA5ABFE" w14:textId="77777777" w:rsidR="00A966F8" w:rsidRPr="006D0A90" w:rsidRDefault="00A966F8" w:rsidP="00A966F8">
      <w:pPr>
        <w:numPr>
          <w:ilvl w:val="0"/>
          <w:numId w:val="21"/>
        </w:numPr>
        <w:tabs>
          <w:tab w:val="num" w:pos="2160"/>
        </w:tabs>
        <w:spacing w:after="0" w:line="276" w:lineRule="auto"/>
        <w:rPr>
          <w:bCs/>
          <w:color w:val="000000"/>
          <w:szCs w:val="24"/>
        </w:rPr>
      </w:pPr>
      <w:r w:rsidRPr="006D0A90">
        <w:rPr>
          <w:bCs/>
          <w:color w:val="000000"/>
          <w:szCs w:val="24"/>
        </w:rPr>
        <w:t xml:space="preserve">Cena za splnění díla je stanovena podle Zhotovitelem oceněného Položkového rozpočtu, který je zpracován na základě Soupisu stavebních prací, dodávek a služeb s výkazem výměr předaného Objednatelem Zhotoviteli a podle projektové dokumentace předané Objednatelem Zhotoviteli. </w:t>
      </w:r>
    </w:p>
    <w:p w14:paraId="01C3F45D" w14:textId="77777777" w:rsidR="00A966F8" w:rsidRPr="006D0A90" w:rsidRDefault="00A966F8" w:rsidP="00A966F8">
      <w:pPr>
        <w:spacing w:line="276" w:lineRule="auto"/>
        <w:ind w:left="720"/>
        <w:rPr>
          <w:bCs/>
          <w:color w:val="000000"/>
          <w:szCs w:val="24"/>
        </w:rPr>
      </w:pPr>
    </w:p>
    <w:p w14:paraId="55823307"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Sjednaná cena obsahuje veškeré náklady a zisk Zhotovitele nezbytné k řádnému a včasnému provedení díla, včetně vedlejších a ostatních nákladů. Sjednaná cena obsahuje i předpokládané náklady vzniklé vývojem cen v národním hospodářství, a to až do konce Lhůty pro dokončení stavebních prací.</w:t>
      </w:r>
    </w:p>
    <w:p w14:paraId="7EEC89EE" w14:textId="77777777" w:rsidR="00A966F8" w:rsidRPr="006D0A90" w:rsidRDefault="00A966F8" w:rsidP="00A966F8">
      <w:pPr>
        <w:tabs>
          <w:tab w:val="num" w:pos="2160"/>
        </w:tabs>
        <w:spacing w:line="276" w:lineRule="auto"/>
        <w:rPr>
          <w:bCs/>
          <w:color w:val="000000"/>
          <w:szCs w:val="24"/>
        </w:rPr>
      </w:pPr>
    </w:p>
    <w:p w14:paraId="53746001"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se před podpisem Smlouvy o dílo seznámit se všemi okolnostmi a podmínkami svého plnění, které mohou mít jakýkoliv vliv na cenu za dílo. Veškeré náklady Zhotovitele vyplývající z obchodních podmínek a ze Smlouvy jsou ve formě Ostatních nákladů zahrnuty ve sjednané ceně.</w:t>
      </w:r>
    </w:p>
    <w:p w14:paraId="3293D99C" w14:textId="77777777" w:rsidR="00A966F8" w:rsidRPr="006D0A90" w:rsidRDefault="00A966F8" w:rsidP="00A966F8">
      <w:pPr>
        <w:ind w:left="708"/>
        <w:rPr>
          <w:rFonts w:ascii="Arial" w:hAnsi="Arial"/>
          <w:szCs w:val="24"/>
        </w:rPr>
      </w:pPr>
    </w:p>
    <w:p w14:paraId="6D1007F1"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Doklady určující cenu za dílo</w:t>
      </w:r>
    </w:p>
    <w:p w14:paraId="1B0D9354"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Cena je stanovena podle Příslušné dokumentace předané Objednatelem Zhotoviteli. Pro obsah sjednané ceny je rozhodující Soupis stavebních prací, dodávek a služeb s výkazem výměr, který byl součástí předané Příslušné dokumentace. </w:t>
      </w:r>
    </w:p>
    <w:p w14:paraId="72D9AAD8" w14:textId="77777777" w:rsidR="00A966F8" w:rsidRPr="006D0A90" w:rsidRDefault="00A966F8" w:rsidP="00A966F8">
      <w:pPr>
        <w:tabs>
          <w:tab w:val="num" w:pos="2160"/>
        </w:tabs>
        <w:spacing w:line="276" w:lineRule="auto"/>
        <w:ind w:left="720"/>
        <w:rPr>
          <w:bCs/>
          <w:color w:val="000000"/>
          <w:szCs w:val="24"/>
        </w:rPr>
      </w:pPr>
    </w:p>
    <w:p w14:paraId="237C1C8D"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Cena je doložena Položkovými rozpočty a Zhotovitel ručí za to, že tyto Položkové rozpočty jsou v úplném souladu se Soupisem stavebních prací, dodávek a služeb s výkazem výměr předloženým Objednatelem. Položkové rozpočty slouží k prokazování skutečně provedených prací a dále pro stanovení ceny případných Víceprací nebo Méněprací. </w:t>
      </w:r>
    </w:p>
    <w:p w14:paraId="6B601F44" w14:textId="77777777" w:rsidR="00A966F8" w:rsidRPr="006D0A90" w:rsidRDefault="00A966F8" w:rsidP="00A966F8">
      <w:pPr>
        <w:spacing w:line="276" w:lineRule="auto"/>
        <w:rPr>
          <w:bCs/>
          <w:color w:val="000000"/>
          <w:szCs w:val="24"/>
        </w:rPr>
      </w:pPr>
    </w:p>
    <w:p w14:paraId="619C6FEF" w14:textId="77777777" w:rsidR="00A966F8" w:rsidRPr="006D0A90" w:rsidRDefault="00A966F8" w:rsidP="00A966F8">
      <w:pPr>
        <w:rPr>
          <w:rFonts w:ascii="Arial" w:hAnsi="Arial"/>
          <w:szCs w:val="24"/>
        </w:rPr>
      </w:pPr>
    </w:p>
    <w:p w14:paraId="497F03F5"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Způsob sjednání změny ceny (Změnový list)</w:t>
      </w:r>
    </w:p>
    <w:p w14:paraId="28C7A991"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Nastane-li některá z podmínek, za kterých je možná změna sjednané ceny je Zhotovitel povinen sestavit Změnový list a v něm popsat důvody a okolnosti vedoucí k nutnosti změna sjednané ceny, provést výpočet návrhu změny sjednané ceny a předložit jej Objednateli k odsouhlasení.</w:t>
      </w:r>
    </w:p>
    <w:p w14:paraId="0EC0F82B" w14:textId="77777777" w:rsidR="00A966F8" w:rsidRPr="006D0A90" w:rsidRDefault="00A966F8" w:rsidP="00A966F8">
      <w:pPr>
        <w:tabs>
          <w:tab w:val="num" w:pos="2160"/>
        </w:tabs>
        <w:spacing w:line="276" w:lineRule="auto"/>
        <w:ind w:left="720"/>
        <w:rPr>
          <w:bCs/>
          <w:color w:val="000000"/>
          <w:szCs w:val="24"/>
        </w:rPr>
      </w:pPr>
    </w:p>
    <w:p w14:paraId="1BFD50F5"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Změna sjednané ceny je možná pouze v případě, kdy Objednatel písemně odsouhlasí Změnový list a teprve poté, když proběhnou úkony Objednatele stanovené zákonem 134/2016 Sb., pro změnu sjednané ceny a bude uzavřen příslušný dodatek smlouvy.</w:t>
      </w:r>
    </w:p>
    <w:p w14:paraId="6017777B" w14:textId="77777777" w:rsidR="00A966F8" w:rsidRPr="006D0A90" w:rsidRDefault="00A966F8" w:rsidP="00A966F8">
      <w:pPr>
        <w:tabs>
          <w:tab w:val="num" w:pos="2160"/>
        </w:tabs>
        <w:spacing w:line="276" w:lineRule="auto"/>
        <w:rPr>
          <w:bCs/>
          <w:color w:val="000000"/>
          <w:szCs w:val="24"/>
        </w:rPr>
      </w:pPr>
    </w:p>
    <w:p w14:paraId="7F4F9786" w14:textId="77777777" w:rsidR="00A966F8" w:rsidRPr="006D0A90" w:rsidRDefault="00A966F8" w:rsidP="00A966F8">
      <w:pPr>
        <w:tabs>
          <w:tab w:val="num" w:pos="540"/>
        </w:tabs>
        <w:spacing w:line="276" w:lineRule="auto"/>
        <w:rPr>
          <w:color w:val="000000"/>
          <w:szCs w:val="24"/>
          <w:u w:val="single"/>
        </w:rPr>
      </w:pPr>
    </w:p>
    <w:p w14:paraId="2B74FAD3"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Vícepráce a Méněpráce a způsob jejich prokazování</w:t>
      </w:r>
    </w:p>
    <w:p w14:paraId="41C72FF8"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Vyskytnou-li se při provádění díla Vícepráce nebo Méněpráce, je Zhotovitel povinen vypracovat Změnový list, v němž uvede přesný popis Víceprací a Méněprací včetně jejich odůvodnění a jejich ocenění a tento Změnový list předložit Objednateli k odsouhlasení (dále návrh). Součástí Změnového listu musí být i popis příčin, které vyvolaly potřebu Víceprací nebo Méněprací.</w:t>
      </w:r>
    </w:p>
    <w:p w14:paraId="1188033B" w14:textId="77777777" w:rsidR="00A966F8" w:rsidRPr="006D0A90" w:rsidRDefault="00A966F8" w:rsidP="00A966F8">
      <w:pPr>
        <w:tabs>
          <w:tab w:val="num" w:pos="2160"/>
        </w:tabs>
        <w:spacing w:line="276" w:lineRule="auto"/>
        <w:ind w:left="360"/>
        <w:rPr>
          <w:bCs/>
          <w:color w:val="000000"/>
          <w:szCs w:val="24"/>
        </w:rPr>
      </w:pPr>
    </w:p>
    <w:p w14:paraId="29F0A283"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Objednatel je povinen vyjádřit se k návrhu Změnového listu nejpozději do </w:t>
      </w:r>
      <w:proofErr w:type="gramStart"/>
      <w:r w:rsidRPr="006D0A90">
        <w:rPr>
          <w:bCs/>
          <w:color w:val="000000"/>
          <w:szCs w:val="24"/>
        </w:rPr>
        <w:t>15ti</w:t>
      </w:r>
      <w:proofErr w:type="gramEnd"/>
      <w:r w:rsidRPr="006D0A90">
        <w:rPr>
          <w:bCs/>
          <w:color w:val="000000"/>
          <w:szCs w:val="24"/>
        </w:rPr>
        <w:t xml:space="preserve"> dnů ode dne předložení návrhu Zhotovitelem.</w:t>
      </w:r>
    </w:p>
    <w:p w14:paraId="0F973849" w14:textId="77777777" w:rsidR="00A966F8" w:rsidRPr="006D0A90" w:rsidRDefault="00A966F8" w:rsidP="00A966F8">
      <w:pPr>
        <w:rPr>
          <w:rFonts w:ascii="Arial" w:hAnsi="Arial"/>
          <w:snapToGrid w:val="0"/>
          <w:sz w:val="20"/>
        </w:rPr>
      </w:pPr>
    </w:p>
    <w:p w14:paraId="375700F1" w14:textId="77777777" w:rsidR="00A966F8" w:rsidRPr="006D0A90" w:rsidRDefault="00A966F8" w:rsidP="00A966F8">
      <w:pPr>
        <w:spacing w:line="276" w:lineRule="auto"/>
      </w:pPr>
    </w:p>
    <w:p w14:paraId="1FCBEEC6" w14:textId="77777777" w:rsidR="00A966F8" w:rsidRPr="006D0A90" w:rsidRDefault="00A966F8" w:rsidP="00A966F8">
      <w:pPr>
        <w:numPr>
          <w:ilvl w:val="0"/>
          <w:numId w:val="20"/>
        </w:numPr>
        <w:spacing w:after="0" w:line="276" w:lineRule="auto"/>
        <w:rPr>
          <w:b/>
          <w:caps/>
          <w:szCs w:val="24"/>
        </w:rPr>
      </w:pPr>
      <w:r w:rsidRPr="006D0A90">
        <w:rPr>
          <w:b/>
          <w:caps/>
          <w:szCs w:val="24"/>
        </w:rPr>
        <w:t>Staveniště</w:t>
      </w:r>
    </w:p>
    <w:p w14:paraId="6D93F7DF"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Stávající podzemní inženýrské sítě</w:t>
      </w:r>
    </w:p>
    <w:p w14:paraId="60990CF6"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Objednatel je povinen předat Zhotoviteli veškeré dostupné podklady o trasách stávajících známých inženýrských sítí na Staveništi a přilehlých pozemcích dotčených prováděním díla včetně případných zákresů.</w:t>
      </w:r>
    </w:p>
    <w:p w14:paraId="6A932962" w14:textId="77777777" w:rsidR="00A966F8" w:rsidRPr="006D0A90" w:rsidRDefault="00A966F8" w:rsidP="00A966F8">
      <w:pPr>
        <w:tabs>
          <w:tab w:val="num" w:pos="2160"/>
        </w:tabs>
        <w:spacing w:line="276" w:lineRule="auto"/>
        <w:ind w:left="720"/>
        <w:rPr>
          <w:bCs/>
          <w:color w:val="000000"/>
          <w:szCs w:val="24"/>
        </w:rPr>
      </w:pPr>
    </w:p>
    <w:p w14:paraId="2AA783A6"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Zhotovitel je povinen seznámit se po převzetí Staveniště s rozmístěním a trasou stávajících známých inženýrských sítí na Staveništi a přilehlých pozemcích dotčených prováděním díla a zabezpečit vytýčení </w:t>
      </w:r>
      <w:r w:rsidRPr="006D0A90">
        <w:rPr>
          <w:bCs/>
          <w:color w:val="000000"/>
          <w:szCs w:val="24"/>
        </w:rPr>
        <w:lastRenderedPageBreak/>
        <w:t>všech ostatních inženýrských sítí a tyto buď vhodným způsobem přeložit, nebo chránit tak, aby v průběhu provádění díla nedošlo k jejich poškození.</w:t>
      </w:r>
    </w:p>
    <w:p w14:paraId="7772321F" w14:textId="77777777" w:rsidR="00A966F8" w:rsidRPr="006D0A90" w:rsidRDefault="00A966F8" w:rsidP="00A966F8">
      <w:pPr>
        <w:ind w:left="708"/>
        <w:rPr>
          <w:bCs/>
          <w:color w:val="000000"/>
          <w:szCs w:val="24"/>
        </w:rPr>
      </w:pPr>
    </w:p>
    <w:p w14:paraId="72F9BFA7" w14:textId="77777777" w:rsidR="00A966F8" w:rsidRPr="006D0A90" w:rsidRDefault="00A966F8" w:rsidP="00A966F8">
      <w:pPr>
        <w:tabs>
          <w:tab w:val="num" w:pos="2160"/>
        </w:tabs>
        <w:spacing w:line="276" w:lineRule="auto"/>
        <w:ind w:left="720"/>
        <w:rPr>
          <w:bCs/>
          <w:color w:val="000000"/>
          <w:szCs w:val="24"/>
        </w:rPr>
      </w:pPr>
    </w:p>
    <w:p w14:paraId="723A5530"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dodržovat všechny podmínky správců nebo vlastníků těchto sítí a nese veškeré důsledky a škody vzniklé jejich nedodržením. Zhotovitel neodpovídá za škody na stávajících inženýrských sítích, které nebyly vyznačeny v podkladech Objednatele.</w:t>
      </w:r>
    </w:p>
    <w:p w14:paraId="42E30574" w14:textId="77777777" w:rsidR="00A966F8" w:rsidRPr="006D0A90" w:rsidRDefault="00A966F8" w:rsidP="00A966F8">
      <w:pPr>
        <w:rPr>
          <w:rFonts w:ascii="Arial" w:hAnsi="Arial"/>
          <w:szCs w:val="24"/>
        </w:rPr>
      </w:pPr>
    </w:p>
    <w:p w14:paraId="1A550617"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Vybudování a provoz zařízení staveniště</w:t>
      </w:r>
    </w:p>
    <w:p w14:paraId="4AD756C1"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4227FF02" w14:textId="77777777" w:rsidR="00A966F8" w:rsidRPr="006D0A90" w:rsidRDefault="00A966F8" w:rsidP="00A966F8">
      <w:pPr>
        <w:tabs>
          <w:tab w:val="num" w:pos="2160"/>
        </w:tabs>
        <w:spacing w:line="276" w:lineRule="auto"/>
        <w:ind w:left="720"/>
        <w:rPr>
          <w:bCs/>
          <w:color w:val="000000"/>
          <w:szCs w:val="24"/>
        </w:rPr>
      </w:pPr>
    </w:p>
    <w:p w14:paraId="136EC1DA"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Zařízení staveniště vybuduje v rozsahu nezbytném Zhotovitel.</w:t>
      </w:r>
    </w:p>
    <w:p w14:paraId="1B0F7EAC" w14:textId="77777777" w:rsidR="00A966F8" w:rsidRPr="006D0A90" w:rsidRDefault="00A966F8" w:rsidP="00A966F8">
      <w:pPr>
        <w:tabs>
          <w:tab w:val="num" w:pos="2160"/>
        </w:tabs>
        <w:spacing w:line="276" w:lineRule="auto"/>
        <w:rPr>
          <w:bCs/>
          <w:color w:val="000000"/>
          <w:szCs w:val="24"/>
        </w:rPr>
      </w:pPr>
    </w:p>
    <w:p w14:paraId="3C7B41FC"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Jako součást zařízení staveniště zajistí Zhotovitel i rozvod potřebných médií na Staveništi a jejich připojení na odběrná místa.</w:t>
      </w:r>
    </w:p>
    <w:p w14:paraId="5F9F2E8C" w14:textId="77777777" w:rsidR="00A966F8" w:rsidRPr="006D0A90" w:rsidRDefault="00A966F8" w:rsidP="00A966F8">
      <w:pPr>
        <w:tabs>
          <w:tab w:val="num" w:pos="2160"/>
        </w:tabs>
        <w:spacing w:line="276" w:lineRule="auto"/>
        <w:rPr>
          <w:bCs/>
          <w:color w:val="000000"/>
          <w:szCs w:val="24"/>
        </w:rPr>
      </w:pPr>
    </w:p>
    <w:p w14:paraId="78C98E11"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zabezpečit samostatná měřící místa na úhradu jím spotřebovaných energií a tyto uhradit.</w:t>
      </w:r>
    </w:p>
    <w:p w14:paraId="675C20E1" w14:textId="77777777" w:rsidR="00A966F8" w:rsidRPr="006D0A90" w:rsidRDefault="00A966F8" w:rsidP="00A966F8">
      <w:pPr>
        <w:tabs>
          <w:tab w:val="num" w:pos="2160"/>
        </w:tabs>
        <w:spacing w:line="276" w:lineRule="auto"/>
        <w:rPr>
          <w:bCs/>
          <w:color w:val="000000"/>
          <w:szCs w:val="24"/>
        </w:rPr>
      </w:pPr>
    </w:p>
    <w:p w14:paraId="54663792"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Energie spotřebované provozem zařízení staveniště hradí Zhotovitel a má je zahrnuty ve sjednané ceně.</w:t>
      </w:r>
    </w:p>
    <w:p w14:paraId="706EC217" w14:textId="77777777" w:rsidR="00A966F8" w:rsidRPr="006D0A90" w:rsidRDefault="00A966F8" w:rsidP="00A966F8">
      <w:pPr>
        <w:tabs>
          <w:tab w:val="num" w:pos="2160"/>
        </w:tabs>
        <w:spacing w:line="276" w:lineRule="auto"/>
        <w:rPr>
          <w:bCs/>
          <w:color w:val="000000"/>
          <w:szCs w:val="24"/>
        </w:rPr>
      </w:pPr>
    </w:p>
    <w:p w14:paraId="6418D554"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v rámci objektů zařízení staveniště poskytnout osobám vykonávajícím funkci Technického dozoru odpovídající provozní prostory a zařízení nezbytné pro výkon jejich funkce při kontrole provádění předmětu plnění. Není-li Smlouvou či příslušnou dokumentací stanoveno něco jiného, pak se za odpovídající provozní prostory a zařízení považuje samostatná kancelář vybavená běžným skříňovým nábytkem, stoly a židlemi a s umyvadlem a dostatečným osvětlením a vytápěním.</w:t>
      </w:r>
    </w:p>
    <w:p w14:paraId="27BCE3CA" w14:textId="77777777" w:rsidR="00A966F8" w:rsidRPr="006D0A90" w:rsidRDefault="00A966F8" w:rsidP="00A966F8">
      <w:pPr>
        <w:tabs>
          <w:tab w:val="num" w:pos="2160"/>
        </w:tabs>
        <w:spacing w:line="276" w:lineRule="auto"/>
        <w:rPr>
          <w:bCs/>
          <w:color w:val="000000"/>
          <w:szCs w:val="24"/>
        </w:rPr>
      </w:pPr>
    </w:p>
    <w:p w14:paraId="147B81EB"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umožnit osobám vykonávajícím funkci Technického dozoru používání sociálních zařízení, které Zhotovitel vybudoval v rámci zařízení staveniště.</w:t>
      </w:r>
    </w:p>
    <w:p w14:paraId="6133DD6D" w14:textId="77777777" w:rsidR="00A966F8" w:rsidRPr="006D0A90" w:rsidRDefault="00A966F8" w:rsidP="00A966F8">
      <w:pPr>
        <w:ind w:left="708"/>
        <w:rPr>
          <w:rFonts w:ascii="Arial" w:hAnsi="Arial"/>
          <w:szCs w:val="24"/>
        </w:rPr>
      </w:pPr>
    </w:p>
    <w:p w14:paraId="1DC27C43"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Užívání staveniště</w:t>
      </w:r>
    </w:p>
    <w:p w14:paraId="4925CBC3"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užívat staveniště pouze pro účely související s prováděním předmětu plnění a při užívání staveniště je povinen dodržovat veškeré právní předpisy.</w:t>
      </w:r>
    </w:p>
    <w:p w14:paraId="4A06E53C" w14:textId="77777777" w:rsidR="00A966F8" w:rsidRPr="006D0A90" w:rsidRDefault="00A966F8" w:rsidP="00A966F8">
      <w:pPr>
        <w:spacing w:line="276" w:lineRule="auto"/>
        <w:ind w:left="720"/>
        <w:rPr>
          <w:bCs/>
          <w:color w:val="000000"/>
          <w:szCs w:val="24"/>
        </w:rPr>
      </w:pPr>
    </w:p>
    <w:p w14:paraId="05951022"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14:paraId="429899F4" w14:textId="77777777" w:rsidR="00A966F8" w:rsidRPr="006D0A90" w:rsidRDefault="00A966F8" w:rsidP="00A966F8">
      <w:pPr>
        <w:spacing w:line="276" w:lineRule="auto"/>
        <w:rPr>
          <w:bCs/>
          <w:color w:val="000000"/>
          <w:szCs w:val="24"/>
        </w:rPr>
      </w:pPr>
    </w:p>
    <w:p w14:paraId="735708EB"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lastRenderedPageBreak/>
        <w:t>Zhotovitel je povinen vypracovat pro staveniště požární řád, poplachové směrnice stavby a provozně dopravní řád stavby a je povinen je viditelně na staveništi umístit.</w:t>
      </w:r>
    </w:p>
    <w:p w14:paraId="6CFE130F" w14:textId="77777777" w:rsidR="00A966F8" w:rsidRPr="006D0A90" w:rsidRDefault="00A966F8" w:rsidP="00A966F8">
      <w:pPr>
        <w:spacing w:line="276" w:lineRule="auto"/>
        <w:rPr>
          <w:bCs/>
          <w:color w:val="000000"/>
          <w:szCs w:val="24"/>
        </w:rPr>
      </w:pPr>
    </w:p>
    <w:p w14:paraId="6A2E11AB"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udržovat na Staveništi pořádek.</w:t>
      </w:r>
    </w:p>
    <w:p w14:paraId="0468CAA1" w14:textId="77777777" w:rsidR="00A966F8" w:rsidRPr="006D0A90" w:rsidRDefault="00A966F8" w:rsidP="00A966F8">
      <w:pPr>
        <w:spacing w:line="276" w:lineRule="auto"/>
        <w:ind w:left="720"/>
        <w:rPr>
          <w:bCs/>
          <w:color w:val="000000"/>
          <w:szCs w:val="24"/>
        </w:rPr>
      </w:pPr>
    </w:p>
    <w:p w14:paraId="43323F7B"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zajistí střežení Staveniště a v případě potřeby i jeho oplocení nebo jiné vhodné zabezpečení.</w:t>
      </w:r>
    </w:p>
    <w:p w14:paraId="79BA25FA" w14:textId="77777777" w:rsidR="00A966F8" w:rsidRPr="006D0A90" w:rsidRDefault="00A966F8" w:rsidP="00A966F8">
      <w:pPr>
        <w:spacing w:line="276" w:lineRule="auto"/>
        <w:rPr>
          <w:bCs/>
          <w:color w:val="000000"/>
          <w:szCs w:val="24"/>
        </w:rPr>
      </w:pPr>
    </w:p>
    <w:p w14:paraId="754FCEEB"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není oprávněn, pokud se strany nedohodnou jinak, využívat Staveniště k ubytování nebo nocování osob.</w:t>
      </w:r>
    </w:p>
    <w:p w14:paraId="11C20B2E" w14:textId="77777777" w:rsidR="00A966F8" w:rsidRPr="006D0A90" w:rsidRDefault="00A966F8" w:rsidP="00A966F8">
      <w:pPr>
        <w:spacing w:line="276" w:lineRule="auto"/>
        <w:rPr>
          <w:bCs/>
          <w:color w:val="000000"/>
          <w:szCs w:val="24"/>
        </w:rPr>
      </w:pPr>
    </w:p>
    <w:p w14:paraId="5C339649"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42195FA9" w14:textId="77777777" w:rsidR="00A966F8" w:rsidRPr="006D0A90" w:rsidRDefault="00A966F8" w:rsidP="00A966F8">
      <w:pPr>
        <w:ind w:left="708"/>
        <w:rPr>
          <w:bCs/>
          <w:color w:val="000000"/>
          <w:szCs w:val="24"/>
        </w:rPr>
      </w:pPr>
    </w:p>
    <w:p w14:paraId="6277BADF"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Jiné reklamy či identifikační tabule (např. poddodavatelů) lze na Staveništi umístit pouze se souhlasem Objednatele.</w:t>
      </w:r>
    </w:p>
    <w:p w14:paraId="2648ED1B" w14:textId="77777777" w:rsidR="00A966F8" w:rsidRPr="006D0A90" w:rsidRDefault="00A966F8" w:rsidP="00A966F8">
      <w:pPr>
        <w:tabs>
          <w:tab w:val="num" w:pos="1260"/>
          <w:tab w:val="num" w:pos="2160"/>
        </w:tabs>
        <w:spacing w:line="276" w:lineRule="auto"/>
        <w:rPr>
          <w:bCs/>
          <w:color w:val="000000"/>
          <w:szCs w:val="24"/>
        </w:rPr>
      </w:pPr>
    </w:p>
    <w:p w14:paraId="56BCF475"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Za provoz na Staveništi odpovídá Zhotovitel.</w:t>
      </w:r>
    </w:p>
    <w:p w14:paraId="29FB0991" w14:textId="77777777" w:rsidR="00A966F8" w:rsidRPr="006D0A90" w:rsidRDefault="00A966F8" w:rsidP="00A966F8">
      <w:pPr>
        <w:ind w:left="708"/>
        <w:rPr>
          <w:rFonts w:ascii="Arial" w:hAnsi="Arial"/>
          <w:szCs w:val="24"/>
        </w:rPr>
      </w:pPr>
    </w:p>
    <w:p w14:paraId="1EAACA15" w14:textId="77777777" w:rsidR="00A966F8" w:rsidRPr="006D0A90" w:rsidRDefault="00A966F8" w:rsidP="00A966F8">
      <w:pPr>
        <w:ind w:left="708"/>
        <w:rPr>
          <w:rFonts w:ascii="Arial" w:hAnsi="Arial"/>
          <w:szCs w:val="24"/>
        </w:rPr>
      </w:pPr>
    </w:p>
    <w:p w14:paraId="19174945"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Podmínky užívání veřejných prostranství a komunikací</w:t>
      </w:r>
    </w:p>
    <w:p w14:paraId="2D62940A"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Veškerá potřebná povolení k užívání veřejných ploch, případně rozkopávkám, objízdným trasám nebo překopům veřejných ploch či komunikací zajišťuje Zhotovitel a nese veškeré případné poplatky. </w:t>
      </w:r>
    </w:p>
    <w:p w14:paraId="39D61169" w14:textId="77777777" w:rsidR="00A966F8" w:rsidRPr="006D0A90" w:rsidRDefault="00A966F8" w:rsidP="00A966F8">
      <w:pPr>
        <w:spacing w:line="276" w:lineRule="auto"/>
        <w:ind w:left="720"/>
        <w:rPr>
          <w:bCs/>
          <w:color w:val="000000"/>
          <w:szCs w:val="24"/>
        </w:rPr>
      </w:pPr>
    </w:p>
    <w:p w14:paraId="6466B173"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Jestliže v souvislosti s provozem Staveniště nebo prováděním předmětu plnění bude třeba umístit nebo přemístit dočasné či trvalé dopravní značení podle předpisů o pozemních komunikacích, obstará tyto práce Zhotovitel. Zhotovitel dále zodpovídá i za umisťování, přemisťování a udržování dopravních značek v souvislosti s průběhem provádění prací. Jakékoliv pokuty či náhrady škod vzniklých v této souvislosti jdou k tíži Zhotovitele.</w:t>
      </w:r>
    </w:p>
    <w:p w14:paraId="52B26D7B" w14:textId="77777777" w:rsidR="00A966F8" w:rsidRPr="006D0A90" w:rsidRDefault="00A966F8" w:rsidP="00A966F8">
      <w:pPr>
        <w:spacing w:line="276" w:lineRule="auto"/>
        <w:rPr>
          <w:bCs/>
          <w:color w:val="000000"/>
          <w:szCs w:val="24"/>
        </w:rPr>
      </w:pPr>
    </w:p>
    <w:p w14:paraId="221EE652"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zajistit bezpečný vstup a vjezd na Staveniště a stejně tak i výstup a výjezd z něj.</w:t>
      </w:r>
    </w:p>
    <w:p w14:paraId="16769B14" w14:textId="77777777" w:rsidR="00A966F8" w:rsidRPr="006D0A90" w:rsidRDefault="00A966F8" w:rsidP="00A966F8">
      <w:pPr>
        <w:ind w:left="540"/>
        <w:rPr>
          <w:rFonts w:ascii="Arial" w:hAnsi="Arial"/>
          <w:snapToGrid w:val="0"/>
          <w:sz w:val="20"/>
        </w:rPr>
      </w:pPr>
    </w:p>
    <w:p w14:paraId="5F280616" w14:textId="77777777" w:rsidR="00A966F8" w:rsidRPr="006D0A90" w:rsidRDefault="00A966F8" w:rsidP="00A966F8">
      <w:pPr>
        <w:ind w:left="540"/>
        <w:rPr>
          <w:rFonts w:ascii="Arial" w:hAnsi="Arial"/>
          <w:snapToGrid w:val="0"/>
          <w:sz w:val="20"/>
        </w:rPr>
      </w:pPr>
    </w:p>
    <w:p w14:paraId="1D7E6032"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Podmínky bezpečnosti a hygieny a ochrany životního prostředí na Staveništi</w:t>
      </w:r>
    </w:p>
    <w:p w14:paraId="143D2EB7"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zajistit na Staveništi veškerá bezpečnostní opatření a hygienická opatření a požární ochranu Staveniště i prováděného díla, a to v rozsahu a způsobem stanoveným příslušnými předpisy.</w:t>
      </w:r>
    </w:p>
    <w:p w14:paraId="0A35E013" w14:textId="77777777" w:rsidR="00A966F8" w:rsidRPr="006D0A90" w:rsidRDefault="00A966F8" w:rsidP="00A966F8">
      <w:pPr>
        <w:spacing w:line="276" w:lineRule="auto"/>
        <w:ind w:left="720"/>
        <w:rPr>
          <w:bCs/>
          <w:color w:val="000000"/>
          <w:szCs w:val="24"/>
        </w:rPr>
      </w:pPr>
    </w:p>
    <w:p w14:paraId="4FE1F837"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lastRenderedPageBreak/>
        <w:t>Zhotovitel je povinen zabezpečit Staveniště hasícími prostředky.</w:t>
      </w:r>
    </w:p>
    <w:p w14:paraId="2AFC427A" w14:textId="77777777" w:rsidR="00A966F8" w:rsidRPr="006D0A90" w:rsidRDefault="00A966F8" w:rsidP="00A966F8">
      <w:pPr>
        <w:spacing w:line="276" w:lineRule="auto"/>
        <w:rPr>
          <w:bCs/>
          <w:color w:val="000000"/>
          <w:szCs w:val="24"/>
        </w:rPr>
      </w:pPr>
    </w:p>
    <w:p w14:paraId="2A8F1CC3"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vypracovat pro Staveniště požární řád, poplachové směrnice stavby a provozně dopravní řád stavby a je povinen je viditelně na Staveništi umístit.</w:t>
      </w:r>
    </w:p>
    <w:p w14:paraId="4F4F2188" w14:textId="77777777" w:rsidR="00A966F8" w:rsidRPr="006D0A90" w:rsidRDefault="00A966F8" w:rsidP="00A966F8">
      <w:pPr>
        <w:spacing w:line="276" w:lineRule="auto"/>
        <w:ind w:left="720"/>
        <w:rPr>
          <w:bCs/>
          <w:color w:val="000000"/>
          <w:szCs w:val="24"/>
        </w:rPr>
      </w:pPr>
    </w:p>
    <w:p w14:paraId="29C63D31"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zajistit bezpečný vstup a vjezd na Staveniště a stejně tak i výstup a výjezd. Za provoz na Staveništi odpovídá Zhotovitel.</w:t>
      </w:r>
    </w:p>
    <w:p w14:paraId="35265206" w14:textId="77777777" w:rsidR="00A966F8" w:rsidRPr="006D0A90" w:rsidRDefault="00A966F8" w:rsidP="00A966F8">
      <w:pPr>
        <w:tabs>
          <w:tab w:val="num" w:pos="2160"/>
        </w:tabs>
        <w:spacing w:line="276" w:lineRule="auto"/>
        <w:rPr>
          <w:bCs/>
          <w:color w:val="000000"/>
          <w:szCs w:val="24"/>
        </w:rPr>
      </w:pPr>
    </w:p>
    <w:p w14:paraId="1A258620" w14:textId="77777777" w:rsidR="00A966F8" w:rsidRPr="006D0A90" w:rsidRDefault="00A966F8" w:rsidP="00A966F8">
      <w:pPr>
        <w:spacing w:line="276" w:lineRule="auto"/>
      </w:pPr>
    </w:p>
    <w:p w14:paraId="2C973A37"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Dodržování bezpečnosti a hygieny práce</w:t>
      </w:r>
    </w:p>
    <w:p w14:paraId="40A1197C"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w:t>
      </w:r>
    </w:p>
    <w:p w14:paraId="7F5B8B27" w14:textId="77777777" w:rsidR="00A966F8" w:rsidRPr="006D0A90" w:rsidRDefault="00A966F8" w:rsidP="00A966F8">
      <w:pPr>
        <w:spacing w:line="276" w:lineRule="auto"/>
        <w:ind w:left="720"/>
        <w:rPr>
          <w:bCs/>
          <w:color w:val="000000"/>
          <w:szCs w:val="24"/>
        </w:rPr>
      </w:pPr>
    </w:p>
    <w:p w14:paraId="75F64097"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0318D094" w14:textId="77777777" w:rsidR="00A966F8" w:rsidRPr="006D0A90" w:rsidRDefault="00A966F8" w:rsidP="00A966F8">
      <w:pPr>
        <w:spacing w:line="276" w:lineRule="auto"/>
        <w:rPr>
          <w:bCs/>
          <w:color w:val="000000"/>
          <w:szCs w:val="24"/>
        </w:rPr>
      </w:pPr>
    </w:p>
    <w:p w14:paraId="6A066AA5"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zabezpečit provedení vstupního školení o bezpečnosti a ochraně zdraví při práci a o požární ochraně i u svých Poddodavatelů.</w:t>
      </w:r>
    </w:p>
    <w:p w14:paraId="13363495" w14:textId="77777777" w:rsidR="00A966F8" w:rsidRPr="006D0A90" w:rsidRDefault="00A966F8" w:rsidP="00A966F8">
      <w:pPr>
        <w:spacing w:line="276" w:lineRule="auto"/>
        <w:rPr>
          <w:bCs/>
          <w:color w:val="000000"/>
          <w:szCs w:val="24"/>
        </w:rPr>
      </w:pPr>
    </w:p>
    <w:p w14:paraId="218BED2E"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Zhotovitel v plné míře zodpovídá za bezpečnost a ochranu zdraví všech osob, které se s jeho vědomím zdržují na Staveništi a je povinen zabezpečit jejich vybavení ochrannými pracovními pomůckami. </w:t>
      </w:r>
    </w:p>
    <w:p w14:paraId="1016C845" w14:textId="77777777" w:rsidR="00A966F8" w:rsidRPr="006D0A90" w:rsidRDefault="00A966F8" w:rsidP="00A966F8">
      <w:pPr>
        <w:spacing w:line="276" w:lineRule="auto"/>
        <w:rPr>
          <w:bCs/>
          <w:color w:val="000000"/>
          <w:szCs w:val="24"/>
        </w:rPr>
      </w:pPr>
    </w:p>
    <w:p w14:paraId="550DA847"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 xml:space="preserve">Jsou-li při provádění díla vykonávány práce, při nichž může dojít k poškození zdraví, je Zhotovitel povinen umístit na vhodných místech bezpečnostní značky a značení a zavést signály, které poskytují informace nebo instrukce týkající se bezpečnosti a ochrany zdraví při práci, a seznámit s nimi své zaměstnance a své Poddodavatele. </w:t>
      </w:r>
    </w:p>
    <w:p w14:paraId="07FD81E4" w14:textId="77777777" w:rsidR="00A966F8" w:rsidRPr="006D0A90" w:rsidRDefault="00A966F8" w:rsidP="00A966F8">
      <w:pPr>
        <w:spacing w:line="276" w:lineRule="auto"/>
        <w:rPr>
          <w:bCs/>
          <w:color w:val="000000"/>
          <w:szCs w:val="24"/>
        </w:rPr>
      </w:pPr>
    </w:p>
    <w:p w14:paraId="236CAFFE"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Jestliže se při provádění stavby vyskytují na Staveništi nebo v místě provádění stavebních prací rizikové faktory, je Zhotovitel povinen pravidelně, a dále bez zbytečného odkladu vždy, pokud dojde ke změně podmínek práce, měřením zjišťovat a kontrolovat jejich hodnoty a zabezpečit, aby byly vyloučeny nebo alespoň omezeny na nejmenší rozumně dosažitelnou míru. Při zjišťování, hodnocení a přijímání opatření k dodržení nejvyšších přípustných hodnot je Zhotovitel povinen postupovat podle příslušného právního předpisu. Rizikovými faktory jsou zejména faktory fyzikální (například hluk, vibrace), chemické (například karcinogeny), biologické činitele (například viry, bakterie, plísně), prach, fyzická zátěž, psychická a zraková zátěž a nepříznivé mikroklimatické podmínky (například extrémní chlad, teplo a vlhkost). Nelze-li výskyt biologických činitelů a překročení nejvyšších přípustných hodnot rizikových faktorů vyloučit, je Zhotovitel povinen omezovat jejich působení technickými, technologickými a jinými opatřeními, kterými jsou zejména úprava pracovních podmínek, doba výkonu práce, zřízení kontrolovaných pásem, používání vhodných osobních ochranných pracovních prostředků nebo poskytování ochranných nápojů.</w:t>
      </w:r>
    </w:p>
    <w:p w14:paraId="1BA8648A" w14:textId="77777777" w:rsidR="00A966F8" w:rsidRPr="006D0A90" w:rsidRDefault="00A966F8" w:rsidP="00A966F8">
      <w:pPr>
        <w:spacing w:line="276" w:lineRule="auto"/>
        <w:ind w:left="360"/>
        <w:rPr>
          <w:bCs/>
          <w:color w:val="000000"/>
          <w:szCs w:val="24"/>
        </w:rPr>
      </w:pPr>
    </w:p>
    <w:p w14:paraId="2625BDA1"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provádět v průběhu provádění díla vlastní dozor a soustavnou kontrolu nad bezpečností práce a požární ochranou na Staveništi.</w:t>
      </w:r>
    </w:p>
    <w:p w14:paraId="10E88582" w14:textId="77777777" w:rsidR="00A966F8" w:rsidRPr="006D0A90" w:rsidRDefault="00A966F8" w:rsidP="00A966F8">
      <w:pPr>
        <w:spacing w:line="276" w:lineRule="auto"/>
        <w:rPr>
          <w:bCs/>
          <w:color w:val="000000"/>
          <w:szCs w:val="24"/>
        </w:rPr>
      </w:pPr>
    </w:p>
    <w:p w14:paraId="435692A9"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zabezpečit i veškerá bezpečností opatření na ochranu osob a majetku mimo prostor Staveniště, jsou-li dotčeny prováděním prací na díle (zejména veřejná prostranství nebo komunikace ponechaná v užívání veřejnosti jako např. podchody pod lešením).</w:t>
      </w:r>
    </w:p>
    <w:p w14:paraId="6B452D57" w14:textId="77777777" w:rsidR="00A966F8" w:rsidRPr="006D0A90" w:rsidRDefault="00A966F8" w:rsidP="00A966F8">
      <w:pPr>
        <w:spacing w:line="276" w:lineRule="auto"/>
        <w:rPr>
          <w:bCs/>
          <w:color w:val="000000"/>
          <w:szCs w:val="24"/>
        </w:rPr>
      </w:pPr>
    </w:p>
    <w:p w14:paraId="57E95B8A"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pravidelně kontrolovat stav sousedících objektů a ploch a pravidelně dokumentovat jejich stav, zda nejsou dotčeny vlivem zhotovování stavby.</w:t>
      </w:r>
    </w:p>
    <w:p w14:paraId="2E699D91" w14:textId="77777777" w:rsidR="00A966F8" w:rsidRPr="006D0A90" w:rsidRDefault="00A966F8" w:rsidP="00A966F8">
      <w:pPr>
        <w:spacing w:line="276" w:lineRule="auto"/>
        <w:rPr>
          <w:bCs/>
          <w:color w:val="000000"/>
          <w:szCs w:val="24"/>
        </w:rPr>
      </w:pPr>
    </w:p>
    <w:p w14:paraId="24CE94C0"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odpovídá za to, že všichni jeho zaměstnanci byli podrobeni vstupní lékařské prohlídce a že jsou zdravotně způsobilí k práci na díle.</w:t>
      </w:r>
    </w:p>
    <w:p w14:paraId="242D51C2" w14:textId="77777777" w:rsidR="00A966F8" w:rsidRPr="006D0A90" w:rsidRDefault="00A966F8" w:rsidP="00A966F8">
      <w:pPr>
        <w:spacing w:line="276" w:lineRule="auto"/>
        <w:rPr>
          <w:bCs/>
          <w:color w:val="000000"/>
          <w:szCs w:val="24"/>
        </w:rPr>
      </w:pPr>
    </w:p>
    <w:p w14:paraId="79A6484E"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7B30C774" w14:textId="77777777" w:rsidR="00A966F8" w:rsidRPr="006D0A90" w:rsidRDefault="00A966F8" w:rsidP="00A966F8">
      <w:pPr>
        <w:ind w:left="1056"/>
        <w:rPr>
          <w:rFonts w:ascii="Arial" w:hAnsi="Arial"/>
          <w:szCs w:val="24"/>
        </w:rPr>
      </w:pPr>
    </w:p>
    <w:p w14:paraId="1960955E" w14:textId="77777777" w:rsidR="00A966F8" w:rsidRPr="006D0A90" w:rsidRDefault="00A966F8" w:rsidP="00A966F8">
      <w:pPr>
        <w:ind w:left="1056"/>
        <w:rPr>
          <w:rFonts w:ascii="Arial" w:hAnsi="Arial"/>
          <w:szCs w:val="24"/>
        </w:rPr>
      </w:pPr>
    </w:p>
    <w:p w14:paraId="294F041A"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Dodržování zásad ochrany životního prostředí</w:t>
      </w:r>
    </w:p>
    <w:p w14:paraId="575D21D3"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2AE78753" w14:textId="77777777" w:rsidR="00A966F8" w:rsidRPr="006D0A90" w:rsidRDefault="00A966F8" w:rsidP="00A966F8">
      <w:pPr>
        <w:spacing w:line="276" w:lineRule="auto"/>
        <w:ind w:left="720"/>
        <w:rPr>
          <w:bCs/>
          <w:color w:val="000000"/>
          <w:szCs w:val="24"/>
        </w:rPr>
      </w:pPr>
    </w:p>
    <w:p w14:paraId="0F3F55AB" w14:textId="77777777" w:rsidR="00A966F8" w:rsidRPr="006D0A90" w:rsidRDefault="00A966F8" w:rsidP="00A966F8">
      <w:pPr>
        <w:numPr>
          <w:ilvl w:val="0"/>
          <w:numId w:val="21"/>
        </w:numPr>
        <w:tabs>
          <w:tab w:val="num" w:pos="1260"/>
          <w:tab w:val="num" w:pos="2160"/>
        </w:tabs>
        <w:spacing w:after="0" w:line="276" w:lineRule="auto"/>
        <w:rPr>
          <w:bCs/>
          <w:color w:val="000000"/>
          <w:szCs w:val="24"/>
        </w:rPr>
      </w:pPr>
      <w:r w:rsidRPr="006D0A90">
        <w:rPr>
          <w:bCs/>
          <w:color w:val="000000"/>
          <w:szCs w:val="24"/>
        </w:rPr>
        <w:t>Zhotovitel je povinen vést evidenci o všech druzích odpadů vzniklých z jeho činnosti a vést evidenci o způsobu jejich zneškodňování.</w:t>
      </w:r>
    </w:p>
    <w:p w14:paraId="0BC644C9" w14:textId="77777777" w:rsidR="00A966F8" w:rsidRPr="006D0A90" w:rsidRDefault="00A966F8" w:rsidP="00A966F8">
      <w:pPr>
        <w:ind w:left="1056"/>
        <w:rPr>
          <w:rFonts w:ascii="Arial" w:hAnsi="Arial"/>
          <w:szCs w:val="24"/>
        </w:rPr>
      </w:pPr>
    </w:p>
    <w:p w14:paraId="50498752" w14:textId="77777777" w:rsidR="00A966F8" w:rsidRPr="006D0A90" w:rsidRDefault="00A966F8" w:rsidP="00A966F8">
      <w:pPr>
        <w:ind w:left="1056"/>
        <w:rPr>
          <w:rFonts w:ascii="Arial" w:hAnsi="Arial"/>
          <w:szCs w:val="24"/>
        </w:rPr>
      </w:pPr>
    </w:p>
    <w:p w14:paraId="2FD92663" w14:textId="77777777" w:rsidR="00A966F8" w:rsidRPr="006D0A90" w:rsidRDefault="00A966F8" w:rsidP="00A966F8">
      <w:pPr>
        <w:tabs>
          <w:tab w:val="num" w:pos="540"/>
        </w:tabs>
        <w:spacing w:line="276" w:lineRule="auto"/>
        <w:rPr>
          <w:color w:val="000000"/>
          <w:szCs w:val="24"/>
          <w:u w:val="single"/>
        </w:rPr>
      </w:pPr>
      <w:r w:rsidRPr="006D0A90">
        <w:rPr>
          <w:color w:val="000000"/>
          <w:szCs w:val="24"/>
          <w:u w:val="single"/>
        </w:rPr>
        <w:t>Dodržování podmínek rozhodnutí dotčených orgánů a organizací</w:t>
      </w:r>
    </w:p>
    <w:p w14:paraId="38A27663" w14:textId="77777777" w:rsidR="00A966F8" w:rsidRPr="004048E1" w:rsidRDefault="00A966F8" w:rsidP="00A966F8">
      <w:pPr>
        <w:spacing w:line="276" w:lineRule="auto"/>
      </w:pPr>
      <w:r w:rsidRPr="006D0A90">
        <w:rPr>
          <w:bCs/>
          <w:color w:val="000000"/>
          <w:szCs w:val="24"/>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65425C32" w14:textId="73D17F1E" w:rsidR="00AE049C" w:rsidRDefault="00AE049C" w:rsidP="00AE049C">
      <w:pPr>
        <w:spacing w:after="0"/>
      </w:pPr>
    </w:p>
    <w:p w14:paraId="47069BE2" w14:textId="7D8BDA34" w:rsidR="007C31D7" w:rsidRDefault="007C31D7" w:rsidP="00AE049C">
      <w:pPr>
        <w:spacing w:after="0"/>
      </w:pPr>
    </w:p>
    <w:p w14:paraId="3C34215C" w14:textId="0AB3CD57" w:rsidR="007C31D7" w:rsidRPr="007C31D7" w:rsidRDefault="005B1C58" w:rsidP="007C31D7">
      <w:pPr>
        <w:spacing w:after="0"/>
        <w:rPr>
          <w:b/>
        </w:rPr>
      </w:pPr>
      <w:r>
        <w:rPr>
          <w:b/>
        </w:rPr>
        <w:t xml:space="preserve">13. </w:t>
      </w:r>
      <w:r w:rsidR="009D06DE">
        <w:rPr>
          <w:b/>
        </w:rPr>
        <w:t>PODMÍNKY POSKYTOVÁNÍ DOTACE</w:t>
      </w:r>
    </w:p>
    <w:p w14:paraId="36F09DDD" w14:textId="77777777" w:rsidR="007C31D7" w:rsidRPr="008073FD" w:rsidRDefault="007C31D7" w:rsidP="009D06DE">
      <w:pPr>
        <w:spacing w:before="90" w:after="0"/>
        <w:rPr>
          <w:bCs/>
          <w:color w:val="000000"/>
          <w:szCs w:val="24"/>
        </w:rPr>
      </w:pPr>
      <w:r w:rsidRPr="008073FD">
        <w:rPr>
          <w:bCs/>
          <w:color w:val="000000"/>
          <w:szCs w:val="24"/>
        </w:rPr>
        <w:t>Bude-li Objednatel na realizaci předmětu smlouvy čerpat dotace z programů EU, umožní Zhotovitel Objednateli, poskytovateli dotace či jiným příslušným institucím ověřit realizaci předmětu plnění prostřednictvím přezkoumání dokumentů nebo kontrol a v případě nutnosti provést kompletní audit na základě podkladových materiálů k účtům, účetním dokladům a veškerým dalším dok</w:t>
      </w:r>
      <w:bookmarkStart w:id="1" w:name="_GoBack"/>
      <w:bookmarkEnd w:id="1"/>
      <w:r w:rsidRPr="008073FD">
        <w:rPr>
          <w:bCs/>
          <w:color w:val="000000"/>
          <w:szCs w:val="24"/>
        </w:rPr>
        <w:t>ladům týkajícím se financování projektu. Tyto kontroly se mohou uskutečnit zejména po dobu udržitelnosti předmětu plnění.</w:t>
      </w:r>
    </w:p>
    <w:p w14:paraId="47E50026" w14:textId="77777777" w:rsidR="007C31D7" w:rsidRPr="008073FD" w:rsidRDefault="007C31D7" w:rsidP="009D06DE">
      <w:pPr>
        <w:spacing w:before="90" w:after="0"/>
        <w:rPr>
          <w:bCs/>
          <w:color w:val="000000"/>
          <w:szCs w:val="24"/>
        </w:rPr>
      </w:pPr>
      <w:r w:rsidRPr="008073FD">
        <w:rPr>
          <w:bCs/>
          <w:color w:val="000000"/>
          <w:szCs w:val="24"/>
        </w:rPr>
        <w:lastRenderedPageBreak/>
        <w:t>Zhotovitel se zavazuje poskytnout přiměřený přístup zástupcům Objednatele, zástupcům poskytovatele dotace, auditního orgánu či jiným příslušným kontrolním úřadům do míst činnosti a lokalit plnění smlouvy a k dokumentům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37439BFB" w14:textId="77777777" w:rsidR="007C31D7" w:rsidRPr="008073FD" w:rsidRDefault="007C31D7" w:rsidP="009D06DE">
      <w:pPr>
        <w:spacing w:before="90" w:after="0"/>
        <w:rPr>
          <w:bCs/>
          <w:color w:val="000000"/>
          <w:szCs w:val="24"/>
        </w:rPr>
      </w:pPr>
      <w:r w:rsidRPr="008073FD">
        <w:rPr>
          <w:bCs/>
          <w:color w:val="000000"/>
          <w:szCs w:val="24"/>
        </w:rPr>
        <w: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 o dílo.</w:t>
      </w:r>
    </w:p>
    <w:p w14:paraId="37C3AE6C" w14:textId="77777777" w:rsidR="007C31D7" w:rsidRPr="008073FD" w:rsidRDefault="007C31D7" w:rsidP="009D06DE">
      <w:pPr>
        <w:spacing w:before="90" w:after="0"/>
        <w:rPr>
          <w:bCs/>
          <w:color w:val="000000"/>
          <w:szCs w:val="24"/>
        </w:rPr>
      </w:pPr>
      <w:r w:rsidRPr="008073FD">
        <w:rPr>
          <w:bCs/>
          <w:color w:val="000000"/>
          <w:szCs w:val="24"/>
        </w:rPr>
        <w:t xml:space="preserve">Zhotovitel je povinen uchovávat veškerou dokumentaci související s realizací předmětu plnění včetně účetních dokladů minimálně do konce roku 2028. </w:t>
      </w:r>
    </w:p>
    <w:p w14:paraId="69072E96" w14:textId="77777777" w:rsidR="007C31D7" w:rsidRPr="008073FD" w:rsidRDefault="007C31D7" w:rsidP="009D06DE">
      <w:pPr>
        <w:spacing w:before="90" w:after="0"/>
        <w:rPr>
          <w:bCs/>
          <w:color w:val="000000"/>
          <w:szCs w:val="24"/>
        </w:rPr>
      </w:pPr>
      <w:r w:rsidRPr="008073FD">
        <w:rPr>
          <w:bCs/>
          <w:color w:val="000000"/>
          <w:szCs w:val="24"/>
        </w:rPr>
        <w:t>Zhotovitel je povinen minimálně do konce roku 2028 poskytovat požadované informace a dokumentaci související s realizací projektu zaměstnancům nebo zmocněncům pověřených orgánů (MPO,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5C70ABC" w14:textId="77777777" w:rsidR="00FD6D01" w:rsidRPr="001960F7" w:rsidRDefault="00FD6D01" w:rsidP="00AE049C">
      <w:pPr>
        <w:spacing w:after="0"/>
      </w:pPr>
    </w:p>
    <w:sectPr w:rsidR="00FD6D01" w:rsidRPr="001960F7" w:rsidSect="004D0094">
      <w:headerReference w:type="default" r:id="rId11"/>
      <w:footerReference w:type="default" r:id="rId12"/>
      <w:headerReference w:type="first" r:id="rId13"/>
      <w:footerReference w:type="first" r:id="rId14"/>
      <w:pgSz w:w="11906" w:h="16838" w:code="9"/>
      <w:pgMar w:top="2098" w:right="851" w:bottom="1418"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57193" w14:textId="77777777" w:rsidR="0065791D" w:rsidRDefault="0065791D" w:rsidP="00360830">
      <w:r>
        <w:separator/>
      </w:r>
    </w:p>
  </w:endnote>
  <w:endnote w:type="continuationSeparator" w:id="0">
    <w:p w14:paraId="32FF4460" w14:textId="77777777" w:rsidR="0065791D" w:rsidRDefault="0065791D"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B88A8" w14:textId="77777777" w:rsidR="001960F7" w:rsidRPr="001960F7" w:rsidRDefault="00364FBB" w:rsidP="001960F7">
    <w:pPr>
      <w:pStyle w:val="Pata"/>
      <w:pBdr>
        <w:top w:val="single" w:sz="4" w:space="1" w:color="auto"/>
      </w:pBdr>
      <w:rPr>
        <w:rFonts w:ascii="Times New Roman" w:hAnsi="Times New Roman" w:cs="Times New Roman"/>
        <w:i/>
        <w:sz w:val="20"/>
        <w:szCs w:val="20"/>
      </w:rPr>
    </w:pPr>
    <w:r w:rsidRPr="0004092B">
      <w:rPr>
        <w:rFonts w:ascii="Times New Roman" w:hAnsi="Times New Roman" w:cs="Times New Roman"/>
        <w:i/>
        <w:sz w:val="20"/>
        <w:szCs w:val="20"/>
      </w:rPr>
      <w:t>„Rekonstrukce výtahu v budově PŘ“</w:t>
    </w:r>
    <w:r w:rsidR="001960F7" w:rsidRPr="001960F7">
      <w:rPr>
        <w:rFonts w:ascii="Times New Roman" w:hAnsi="Times New Roman" w:cs="Times New Roman"/>
      </w:rPr>
      <w:tab/>
    </w:r>
    <w:r w:rsidR="001960F7" w:rsidRPr="001960F7">
      <w:rPr>
        <w:rFonts w:ascii="Times New Roman" w:hAnsi="Times New Roman" w:cs="Times New Roman"/>
        <w:i/>
        <w:sz w:val="20"/>
        <w:szCs w:val="20"/>
      </w:rPr>
      <w:t>2</w:t>
    </w:r>
  </w:p>
  <w:p w14:paraId="5C767B15" w14:textId="77777777" w:rsidR="001E4DD0" w:rsidRDefault="001E4DD0" w:rsidP="00F234B1">
    <w:pPr>
      <w:pStyle w:val="Pa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F7B8" w14:textId="77777777" w:rsidR="001E4DD0" w:rsidRPr="001960F7" w:rsidRDefault="00757D04" w:rsidP="001960F7">
    <w:pPr>
      <w:pStyle w:val="Pata"/>
      <w:pBdr>
        <w:top w:val="single" w:sz="4" w:space="1" w:color="auto"/>
      </w:pBdr>
      <w:rPr>
        <w:rFonts w:ascii="Times New Roman" w:hAnsi="Times New Roman" w:cs="Times New Roman"/>
      </w:rPr>
    </w:pPr>
    <w:r>
      <w:rPr>
        <w:b/>
        <w:bCs/>
        <w:sz w:val="22"/>
        <w:szCs w:val="22"/>
      </w:rPr>
      <w:t>„</w:t>
    </w:r>
    <w:r>
      <w:rPr>
        <w:rStyle w:val="datalabel"/>
        <w:b/>
      </w:rPr>
      <w:t>Rekonstrukce podnikového ředitelství II. etapa</w:t>
    </w:r>
    <w:r>
      <w:rPr>
        <w:b/>
        <w:bCs/>
        <w:sz w:val="22"/>
        <w:szCs w:val="22"/>
      </w:rPr>
      <w:t>“</w:t>
    </w:r>
    <w:r w:rsidR="00962141" w:rsidRPr="001960F7">
      <w:rPr>
        <w:rFonts w:ascii="Times New Roman" w:hAnsi="Times New Roman" w:cs="Times New Roman"/>
      </w:rPr>
      <w:tab/>
    </w:r>
    <w:r w:rsidR="001960F7" w:rsidRPr="001960F7">
      <w:rPr>
        <w:rFonts w:ascii="Times New Roman" w:hAnsi="Times New Roman" w:cs="Times New Roman"/>
        <w:i/>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BC2F" w14:textId="77777777" w:rsidR="0065791D" w:rsidRDefault="0065791D" w:rsidP="00360830">
      <w:r>
        <w:separator/>
      </w:r>
    </w:p>
  </w:footnote>
  <w:footnote w:type="continuationSeparator" w:id="0">
    <w:p w14:paraId="14035BFE" w14:textId="77777777" w:rsidR="0065791D" w:rsidRDefault="0065791D" w:rsidP="0036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31A67" w14:textId="77777777" w:rsidR="004D0094" w:rsidRDefault="004D0094">
    <w:pPr>
      <w:pStyle w:val="Zhlav"/>
    </w:pPr>
    <w:r>
      <w:rPr>
        <w:noProof/>
        <w:lang w:eastAsia="cs-CZ"/>
      </w:rPr>
      <w:drawing>
        <wp:anchor distT="0" distB="0" distL="114300" distR="114300" simplePos="0" relativeHeight="251660288" behindDoc="0" locked="0" layoutInCell="1" allowOverlap="1" wp14:anchorId="2E93D114" wp14:editId="77C8BD2F">
          <wp:simplePos x="0" y="0"/>
          <wp:positionH relativeFrom="margin">
            <wp:align>right</wp:align>
          </wp:positionH>
          <wp:positionV relativeFrom="page">
            <wp:posOffset>540385</wp:posOffset>
          </wp:positionV>
          <wp:extent cx="2169795" cy="170180"/>
          <wp:effectExtent l="19050" t="0" r="1905" b="0"/>
          <wp:wrapSquare wrapText="bothSides"/>
          <wp:docPr id="8"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A925" w14:textId="0AE7435E" w:rsidR="009873DA" w:rsidRPr="008A0FF8" w:rsidRDefault="009873DA" w:rsidP="009873DA">
    <w:pPr>
      <w:pStyle w:val="Zhlav"/>
      <w:tabs>
        <w:tab w:val="clear" w:pos="4536"/>
      </w:tabs>
      <w:rPr>
        <w:rFonts w:ascii="Times New Roman" w:hAnsi="Times New Roman"/>
        <w:i/>
      </w:rPr>
    </w:pPr>
    <w:r w:rsidRPr="008A0FF8">
      <w:rPr>
        <w:rFonts w:ascii="Times New Roman" w:hAnsi="Times New Roman"/>
        <w:i/>
      </w:rPr>
      <w:t>Příloha č.</w:t>
    </w:r>
    <w:r>
      <w:rPr>
        <w:rFonts w:ascii="Times New Roman" w:hAnsi="Times New Roman"/>
        <w:i/>
      </w:rPr>
      <w:t xml:space="preserve"> </w:t>
    </w:r>
    <w:r w:rsidR="00397651">
      <w:rPr>
        <w:rFonts w:ascii="Times New Roman" w:hAnsi="Times New Roman"/>
        <w:i/>
      </w:rPr>
      <w:t>11</w:t>
    </w:r>
    <w:r>
      <w:rPr>
        <w:rFonts w:ascii="Times New Roman" w:hAnsi="Times New Roman"/>
        <w:i/>
      </w:rPr>
      <w:t xml:space="preserve"> Z</w:t>
    </w:r>
    <w:r w:rsidRPr="008A0FF8">
      <w:rPr>
        <w:rFonts w:ascii="Times New Roman" w:hAnsi="Times New Roman"/>
        <w:i/>
      </w:rPr>
      <w:t xml:space="preserve">D </w:t>
    </w:r>
  </w:p>
  <w:p w14:paraId="1A7FAF02" w14:textId="77777777" w:rsidR="001960F7" w:rsidRDefault="009873DA" w:rsidP="00835590">
    <w:pPr>
      <w:pStyle w:val="Zhlav"/>
      <w:spacing w:before="120"/>
    </w:pPr>
    <w:r>
      <w:rPr>
        <w:noProof/>
        <w:lang w:eastAsia="cs-CZ"/>
      </w:rPr>
      <w:drawing>
        <wp:anchor distT="0" distB="0" distL="114300" distR="114300" simplePos="0" relativeHeight="251659264" behindDoc="0" locked="0" layoutInCell="1" allowOverlap="1" wp14:anchorId="6B0EBADE" wp14:editId="2F23CE29">
          <wp:simplePos x="0" y="0"/>
          <wp:positionH relativeFrom="margin">
            <wp:align>right</wp:align>
          </wp:positionH>
          <wp:positionV relativeFrom="page">
            <wp:posOffset>695325</wp:posOffset>
          </wp:positionV>
          <wp:extent cx="2181225" cy="619125"/>
          <wp:effectExtent l="19050" t="0" r="9525" b="0"/>
          <wp:wrapSquare wrapText="bothSides"/>
          <wp:docPr id="7"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81225" cy="619125"/>
                  </a:xfrm>
                  <a:prstGeom prst="rect">
                    <a:avLst/>
                  </a:prstGeom>
                </pic:spPr>
              </pic:pic>
            </a:graphicData>
          </a:graphic>
        </wp:anchor>
      </w:drawing>
    </w:r>
    <w:r>
      <w:rPr>
        <w:noProof/>
        <w:lang w:eastAsia="cs-CZ"/>
      </w:rPr>
      <w:drawing>
        <wp:anchor distT="0" distB="0" distL="114300" distR="114300" simplePos="0" relativeHeight="251658240" behindDoc="0" locked="0" layoutInCell="1" allowOverlap="1" wp14:anchorId="0BA8C9F3" wp14:editId="65581497">
          <wp:simplePos x="0" y="0"/>
          <wp:positionH relativeFrom="page">
            <wp:posOffset>504825</wp:posOffset>
          </wp:positionH>
          <wp:positionV relativeFrom="page">
            <wp:posOffset>742950</wp:posOffset>
          </wp:positionV>
          <wp:extent cx="1866900" cy="504825"/>
          <wp:effectExtent l="19050" t="0" r="0" b="0"/>
          <wp:wrapSquare wrapText="bothSides"/>
          <wp:docPr id="2"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6900" cy="504825"/>
                  </a:xfrm>
                  <a:prstGeom prst="rect">
                    <a:avLst/>
                  </a:prstGeom>
                </pic:spPr>
              </pic:pic>
            </a:graphicData>
          </a:graphic>
        </wp:anchor>
      </w:drawing>
    </w:r>
  </w:p>
  <w:p w14:paraId="2F69ACE7" w14:textId="77777777" w:rsidR="009873DA" w:rsidRDefault="009873DA" w:rsidP="00835590">
    <w:pPr>
      <w:pStyle w:val="Zhlav"/>
      <w:spacing w:before="120"/>
    </w:pPr>
  </w:p>
  <w:p w14:paraId="041AF735" w14:textId="77777777" w:rsidR="001960F7" w:rsidRDefault="001960F7" w:rsidP="00835590">
    <w:pPr>
      <w:pStyle w:val="Zhlav"/>
      <w:spacing w:before="120"/>
    </w:pPr>
  </w:p>
  <w:p w14:paraId="198A6534" w14:textId="77777777" w:rsidR="00C162A1" w:rsidRPr="001960F7" w:rsidRDefault="00C162A1" w:rsidP="001960F7">
    <w:pPr>
      <w:pStyle w:val="Zhlav"/>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0EEB0C8A"/>
    <w:multiLevelType w:val="hybridMultilevel"/>
    <w:tmpl w:val="F16EB2D4"/>
    <w:lvl w:ilvl="0" w:tplc="04050001">
      <w:start w:val="1"/>
      <w:numFmt w:val="decimal"/>
      <w:lvlText w:val="%1."/>
      <w:lvlJc w:val="left"/>
      <w:pPr>
        <w:tabs>
          <w:tab w:val="num" w:pos="360"/>
        </w:tabs>
        <w:ind w:left="36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7" w15:restartNumberingAfterBreak="0">
    <w:nsid w:val="2149170D"/>
    <w:multiLevelType w:val="hybridMultilevel"/>
    <w:tmpl w:val="F1FE29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A545AD4"/>
    <w:multiLevelType w:val="hybridMultilevel"/>
    <w:tmpl w:val="6EFE68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6E17841"/>
    <w:multiLevelType w:val="hybridMultilevel"/>
    <w:tmpl w:val="5010FF78"/>
    <w:lvl w:ilvl="0" w:tplc="25FE0AD6">
      <w:start w:val="2"/>
      <w:numFmt w:val="bullet"/>
      <w:lvlText w:val="-"/>
      <w:lvlJc w:val="left"/>
      <w:pPr>
        <w:ind w:left="720" w:hanging="360"/>
      </w:pPr>
      <w:rPr>
        <w:rFonts w:ascii="Times New Roman" w:eastAsia="Calibr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C385382"/>
    <w:multiLevelType w:val="hybridMultilevel"/>
    <w:tmpl w:val="3E8C0A9E"/>
    <w:lvl w:ilvl="0" w:tplc="5AFE5078">
      <w:start w:val="1"/>
      <w:numFmt w:val="lowerLetter"/>
      <w:lvlText w:val="%1)"/>
      <w:lvlJc w:val="left"/>
      <w:pPr>
        <w:tabs>
          <w:tab w:val="num" w:pos="720"/>
        </w:tabs>
        <w:ind w:left="720" w:hanging="360"/>
      </w:pPr>
      <w:rPr>
        <w:rFonts w:cs="Times New Roman" w:hint="default"/>
        <w:sz w:val="24"/>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6" w15:restartNumberingAfterBreak="0">
    <w:nsid w:val="4FEC6213"/>
    <w:multiLevelType w:val="hybridMultilevel"/>
    <w:tmpl w:val="6C34A0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31E7F38"/>
    <w:multiLevelType w:val="hybridMultilevel"/>
    <w:tmpl w:val="DB1C7C30"/>
    <w:lvl w:ilvl="0" w:tplc="7A26807E">
      <w:start w:val="1"/>
      <w:numFmt w:val="lowerLetter"/>
      <w:lvlText w:val="%1)"/>
      <w:lvlJc w:val="left"/>
      <w:pPr>
        <w:tabs>
          <w:tab w:val="num" w:pos="660"/>
        </w:tabs>
        <w:ind w:left="66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8" w15:restartNumberingAfterBreak="0">
    <w:nsid w:val="60C9399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042848"/>
    <w:multiLevelType w:val="hybridMultilevel"/>
    <w:tmpl w:val="349213AC"/>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816578B"/>
    <w:multiLevelType w:val="hybridMultilevel"/>
    <w:tmpl w:val="7FAC73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13C4B5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A7E777A"/>
    <w:multiLevelType w:val="hybridMultilevel"/>
    <w:tmpl w:val="8220A49C"/>
    <w:lvl w:ilvl="0" w:tplc="04050013">
      <w:start w:val="1"/>
      <w:numFmt w:val="upperRoman"/>
      <w:lvlText w:val="%1."/>
      <w:lvlJc w:val="right"/>
      <w:pPr>
        <w:ind w:left="3981"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21"/>
  </w:num>
  <w:num w:numId="3">
    <w:abstractNumId w:val="10"/>
  </w:num>
  <w:num w:numId="4">
    <w:abstractNumId w:val="9"/>
  </w:num>
  <w:num w:numId="5">
    <w:abstractNumId w:val="4"/>
  </w:num>
  <w:num w:numId="6">
    <w:abstractNumId w:val="3"/>
  </w:num>
  <w:num w:numId="7">
    <w:abstractNumId w:val="2"/>
  </w:num>
  <w:num w:numId="8">
    <w:abstractNumId w:val="1"/>
  </w:num>
  <w:num w:numId="9">
    <w:abstractNumId w:val="0"/>
  </w:num>
  <w:num w:numId="10">
    <w:abstractNumId w:val="13"/>
  </w:num>
  <w:num w:numId="11">
    <w:abstractNumId w:val="17"/>
  </w:num>
  <w:num w:numId="12">
    <w:abstractNumId w:val="15"/>
  </w:num>
  <w:num w:numId="13">
    <w:abstractNumId w:val="11"/>
  </w:num>
  <w:num w:numId="14">
    <w:abstractNumId w:val="6"/>
  </w:num>
  <w:num w:numId="15">
    <w:abstractNumId w:val="12"/>
  </w:num>
  <w:num w:numId="16">
    <w:abstractNumId w:val="19"/>
  </w:num>
  <w:num w:numId="17">
    <w:abstractNumId w:val="20"/>
  </w:num>
  <w:num w:numId="18">
    <w:abstractNumId w:val="7"/>
  </w:num>
  <w:num w:numId="19">
    <w:abstractNumId w:val="16"/>
  </w:num>
  <w:num w:numId="20">
    <w:abstractNumId w:val="18"/>
  </w:num>
  <w:num w:numId="21">
    <w:abstractNumId w:val="14"/>
  </w:num>
  <w:num w:numId="22">
    <w:abstractNumId w:val="2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E50"/>
    <w:rsid w:val="00002118"/>
    <w:rsid w:val="0000791F"/>
    <w:rsid w:val="00012348"/>
    <w:rsid w:val="00020CCD"/>
    <w:rsid w:val="00043AB5"/>
    <w:rsid w:val="0007345D"/>
    <w:rsid w:val="00094C52"/>
    <w:rsid w:val="000A59BF"/>
    <w:rsid w:val="000C3678"/>
    <w:rsid w:val="000C4E61"/>
    <w:rsid w:val="000C5B9D"/>
    <w:rsid w:val="00110139"/>
    <w:rsid w:val="00133623"/>
    <w:rsid w:val="00145A19"/>
    <w:rsid w:val="001526C2"/>
    <w:rsid w:val="001960F7"/>
    <w:rsid w:val="001A3595"/>
    <w:rsid w:val="001B3CDB"/>
    <w:rsid w:val="001B7338"/>
    <w:rsid w:val="001E4DD0"/>
    <w:rsid w:val="0022495B"/>
    <w:rsid w:val="00230E86"/>
    <w:rsid w:val="00254492"/>
    <w:rsid w:val="00276D8B"/>
    <w:rsid w:val="00290EA9"/>
    <w:rsid w:val="0029663E"/>
    <w:rsid w:val="002A1E34"/>
    <w:rsid w:val="002B73A0"/>
    <w:rsid w:val="002C08F2"/>
    <w:rsid w:val="003008B5"/>
    <w:rsid w:val="003078A2"/>
    <w:rsid w:val="00360830"/>
    <w:rsid w:val="00362826"/>
    <w:rsid w:val="00364FBB"/>
    <w:rsid w:val="0038091F"/>
    <w:rsid w:val="00382B24"/>
    <w:rsid w:val="003905F1"/>
    <w:rsid w:val="00397651"/>
    <w:rsid w:val="003A0959"/>
    <w:rsid w:val="003B74C1"/>
    <w:rsid w:val="003C0EB6"/>
    <w:rsid w:val="003D02B6"/>
    <w:rsid w:val="003F2FA4"/>
    <w:rsid w:val="003F530B"/>
    <w:rsid w:val="00404E4E"/>
    <w:rsid w:val="004228E1"/>
    <w:rsid w:val="00432DB6"/>
    <w:rsid w:val="00450110"/>
    <w:rsid w:val="00475774"/>
    <w:rsid w:val="00475E49"/>
    <w:rsid w:val="004926FA"/>
    <w:rsid w:val="00496493"/>
    <w:rsid w:val="0049668D"/>
    <w:rsid w:val="00497284"/>
    <w:rsid w:val="004B2C8D"/>
    <w:rsid w:val="004D0094"/>
    <w:rsid w:val="004D4479"/>
    <w:rsid w:val="004E24FA"/>
    <w:rsid w:val="004E2DBF"/>
    <w:rsid w:val="004E694D"/>
    <w:rsid w:val="004F5F64"/>
    <w:rsid w:val="0051285C"/>
    <w:rsid w:val="005306E0"/>
    <w:rsid w:val="00531695"/>
    <w:rsid w:val="00544B57"/>
    <w:rsid w:val="005544ED"/>
    <w:rsid w:val="00555AAB"/>
    <w:rsid w:val="005738FC"/>
    <w:rsid w:val="005A5FEA"/>
    <w:rsid w:val="005B1387"/>
    <w:rsid w:val="005B1C58"/>
    <w:rsid w:val="005F709A"/>
    <w:rsid w:val="00614136"/>
    <w:rsid w:val="0062040D"/>
    <w:rsid w:val="006207E2"/>
    <w:rsid w:val="00626E50"/>
    <w:rsid w:val="00644EA3"/>
    <w:rsid w:val="0065709A"/>
    <w:rsid w:val="0065791D"/>
    <w:rsid w:val="00672583"/>
    <w:rsid w:val="006732BA"/>
    <w:rsid w:val="0068113A"/>
    <w:rsid w:val="0068199D"/>
    <w:rsid w:val="00695E4E"/>
    <w:rsid w:val="006F54ED"/>
    <w:rsid w:val="007040E9"/>
    <w:rsid w:val="007264EF"/>
    <w:rsid w:val="007417BF"/>
    <w:rsid w:val="0075464C"/>
    <w:rsid w:val="007550DB"/>
    <w:rsid w:val="00757D04"/>
    <w:rsid w:val="007B131A"/>
    <w:rsid w:val="007C31D7"/>
    <w:rsid w:val="007D2F14"/>
    <w:rsid w:val="007E7DC1"/>
    <w:rsid w:val="00802B34"/>
    <w:rsid w:val="008073FD"/>
    <w:rsid w:val="00811B71"/>
    <w:rsid w:val="008205C6"/>
    <w:rsid w:val="00832218"/>
    <w:rsid w:val="00834987"/>
    <w:rsid w:val="00835590"/>
    <w:rsid w:val="00845D37"/>
    <w:rsid w:val="0085584A"/>
    <w:rsid w:val="00870D7E"/>
    <w:rsid w:val="00871E0A"/>
    <w:rsid w:val="008774FB"/>
    <w:rsid w:val="008806F4"/>
    <w:rsid w:val="00882DC3"/>
    <w:rsid w:val="008B2BEF"/>
    <w:rsid w:val="008C0DB3"/>
    <w:rsid w:val="008F0855"/>
    <w:rsid w:val="00904DA8"/>
    <w:rsid w:val="009163F5"/>
    <w:rsid w:val="00932BB7"/>
    <w:rsid w:val="009516B6"/>
    <w:rsid w:val="0096124D"/>
    <w:rsid w:val="00962141"/>
    <w:rsid w:val="00966664"/>
    <w:rsid w:val="0098101F"/>
    <w:rsid w:val="009873DA"/>
    <w:rsid w:val="009B7CF2"/>
    <w:rsid w:val="009D06DE"/>
    <w:rsid w:val="009F49AE"/>
    <w:rsid w:val="009F6CAF"/>
    <w:rsid w:val="00A042D1"/>
    <w:rsid w:val="00A07672"/>
    <w:rsid w:val="00A10F10"/>
    <w:rsid w:val="00A22122"/>
    <w:rsid w:val="00A32057"/>
    <w:rsid w:val="00A32D33"/>
    <w:rsid w:val="00A713E9"/>
    <w:rsid w:val="00A74C13"/>
    <w:rsid w:val="00A76C79"/>
    <w:rsid w:val="00A8744E"/>
    <w:rsid w:val="00A966F8"/>
    <w:rsid w:val="00A9714B"/>
    <w:rsid w:val="00AA2C5B"/>
    <w:rsid w:val="00AA6ACD"/>
    <w:rsid w:val="00AB01D9"/>
    <w:rsid w:val="00AB1A8B"/>
    <w:rsid w:val="00AD0597"/>
    <w:rsid w:val="00AD4108"/>
    <w:rsid w:val="00AE049C"/>
    <w:rsid w:val="00AF2968"/>
    <w:rsid w:val="00B12706"/>
    <w:rsid w:val="00B15006"/>
    <w:rsid w:val="00B15B7D"/>
    <w:rsid w:val="00B30E64"/>
    <w:rsid w:val="00B31897"/>
    <w:rsid w:val="00B41FF1"/>
    <w:rsid w:val="00B4388D"/>
    <w:rsid w:val="00B522C5"/>
    <w:rsid w:val="00B56524"/>
    <w:rsid w:val="00B63507"/>
    <w:rsid w:val="00B82176"/>
    <w:rsid w:val="00B95FF7"/>
    <w:rsid w:val="00BC4B5F"/>
    <w:rsid w:val="00BD5727"/>
    <w:rsid w:val="00C162A1"/>
    <w:rsid w:val="00C21181"/>
    <w:rsid w:val="00C37193"/>
    <w:rsid w:val="00C528DA"/>
    <w:rsid w:val="00C60D33"/>
    <w:rsid w:val="00CA1A2F"/>
    <w:rsid w:val="00CB4D55"/>
    <w:rsid w:val="00CB5F7B"/>
    <w:rsid w:val="00CE6C4F"/>
    <w:rsid w:val="00D06921"/>
    <w:rsid w:val="00D24B69"/>
    <w:rsid w:val="00D63E1A"/>
    <w:rsid w:val="00D944C9"/>
    <w:rsid w:val="00DB4A5A"/>
    <w:rsid w:val="00DB64BA"/>
    <w:rsid w:val="00DB6A28"/>
    <w:rsid w:val="00DC3B40"/>
    <w:rsid w:val="00E04FC0"/>
    <w:rsid w:val="00E367B5"/>
    <w:rsid w:val="00E542A4"/>
    <w:rsid w:val="00E66AC2"/>
    <w:rsid w:val="00E8490F"/>
    <w:rsid w:val="00E97538"/>
    <w:rsid w:val="00EA6B11"/>
    <w:rsid w:val="00EB74CE"/>
    <w:rsid w:val="00EC578D"/>
    <w:rsid w:val="00EC73D6"/>
    <w:rsid w:val="00ED0504"/>
    <w:rsid w:val="00ED5BC3"/>
    <w:rsid w:val="00ED61F4"/>
    <w:rsid w:val="00EE2F17"/>
    <w:rsid w:val="00EE3A5A"/>
    <w:rsid w:val="00F04EA3"/>
    <w:rsid w:val="00F10463"/>
    <w:rsid w:val="00F17E1F"/>
    <w:rsid w:val="00F234B1"/>
    <w:rsid w:val="00F44EC0"/>
    <w:rsid w:val="00F539F2"/>
    <w:rsid w:val="00F576D4"/>
    <w:rsid w:val="00F90365"/>
    <w:rsid w:val="00F94B91"/>
    <w:rsid w:val="00F97F7F"/>
    <w:rsid w:val="00FD6D01"/>
    <w:rsid w:val="00FF4905"/>
    <w:rsid w:val="00FF6D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B32613"/>
  <w15:docId w15:val="{F1C123F0-B0AD-4572-B49E-71759D15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link w:val="OdstavecseseznamemChar"/>
    <w:uiPriority w:val="99"/>
    <w:qFormat/>
    <w:rsid w:val="00802B34"/>
    <w:pPr>
      <w:numPr>
        <w:numId w:val="1"/>
      </w:num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uiPriority w:val="99"/>
    <w:semiHidden/>
    <w:rsid w:val="001960F7"/>
    <w:pPr>
      <w:snapToGrid w:val="0"/>
      <w:spacing w:before="120" w:after="0"/>
    </w:pPr>
    <w:rPr>
      <w:sz w:val="24"/>
    </w:rPr>
  </w:style>
  <w:style w:type="character" w:customStyle="1" w:styleId="ZkladntextChar">
    <w:name w:val="Základní text Char"/>
    <w:basedOn w:val="Standardnpsmoodstavce"/>
    <w:link w:val="Zkladntext"/>
    <w:uiPriority w:val="99"/>
    <w:semiHidden/>
    <w:rsid w:val="001960F7"/>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rsid w:val="001960F7"/>
    <w:pPr>
      <w:spacing w:after="0"/>
      <w:ind w:left="660" w:hanging="180"/>
    </w:pPr>
    <w:rPr>
      <w:color w:val="000000"/>
      <w:szCs w:val="24"/>
    </w:rPr>
  </w:style>
  <w:style w:type="character" w:customStyle="1" w:styleId="ZkladntextodsazenChar">
    <w:name w:val="Základní text odsazený Char"/>
    <w:basedOn w:val="Standardnpsmoodstavce"/>
    <w:link w:val="Zkladntextodsazen"/>
    <w:uiPriority w:val="99"/>
    <w:semiHidden/>
    <w:rsid w:val="001960F7"/>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uiPriority w:val="99"/>
    <w:semiHidden/>
    <w:rsid w:val="001960F7"/>
    <w:pPr>
      <w:spacing w:after="0"/>
      <w:ind w:left="900" w:hanging="180"/>
    </w:pPr>
    <w:rPr>
      <w:color w:val="000000"/>
      <w:szCs w:val="24"/>
    </w:rPr>
  </w:style>
  <w:style w:type="character" w:customStyle="1" w:styleId="Zkladntextodsazen3Char">
    <w:name w:val="Základní text odsazený 3 Char"/>
    <w:basedOn w:val="Standardnpsmoodstavce"/>
    <w:link w:val="Zkladntextodsazen3"/>
    <w:uiPriority w:val="99"/>
    <w:semiHidden/>
    <w:rsid w:val="001960F7"/>
    <w:rPr>
      <w:rFonts w:ascii="Times New Roman" w:eastAsia="Times New Roman" w:hAnsi="Times New Roman" w:cs="Times New Roman"/>
      <w:color w:val="000000"/>
      <w:szCs w:val="24"/>
      <w:lang w:eastAsia="cs-CZ"/>
    </w:rPr>
  </w:style>
  <w:style w:type="paragraph" w:styleId="Zkladntext2">
    <w:name w:val="Body Text 2"/>
    <w:basedOn w:val="Normln"/>
    <w:link w:val="Zkladntext2Char"/>
    <w:uiPriority w:val="99"/>
    <w:semiHidden/>
    <w:rsid w:val="001960F7"/>
    <w:pPr>
      <w:spacing w:after="0"/>
    </w:pPr>
    <w:rPr>
      <w:color w:val="000000"/>
      <w:szCs w:val="24"/>
    </w:rPr>
  </w:style>
  <w:style w:type="character" w:customStyle="1" w:styleId="Zkladntext2Char">
    <w:name w:val="Základní text 2 Char"/>
    <w:basedOn w:val="Standardnpsmoodstavce"/>
    <w:link w:val="Zkladntext2"/>
    <w:uiPriority w:val="99"/>
    <w:semiHidden/>
    <w:rsid w:val="001960F7"/>
    <w:rPr>
      <w:rFonts w:ascii="Times New Roman" w:eastAsia="Times New Roman" w:hAnsi="Times New Roman" w:cs="Times New Roman"/>
      <w:color w:val="000000"/>
      <w:szCs w:val="24"/>
      <w:lang w:eastAsia="cs-CZ"/>
    </w:rPr>
  </w:style>
  <w:style w:type="paragraph" w:styleId="Zkladntext3">
    <w:name w:val="Body Text 3"/>
    <w:basedOn w:val="Normln"/>
    <w:link w:val="Zkladntext3Char"/>
    <w:uiPriority w:val="99"/>
    <w:semiHidden/>
    <w:rsid w:val="001960F7"/>
    <w:pPr>
      <w:spacing w:after="0"/>
    </w:pPr>
    <w:rPr>
      <w:b/>
      <w:bCs/>
      <w:sz w:val="24"/>
      <w:szCs w:val="24"/>
    </w:rPr>
  </w:style>
  <w:style w:type="character" w:customStyle="1" w:styleId="Zkladntext3Char">
    <w:name w:val="Základní text 3 Char"/>
    <w:basedOn w:val="Standardnpsmoodstavce"/>
    <w:link w:val="Zkladntext3"/>
    <w:uiPriority w:val="99"/>
    <w:semiHidden/>
    <w:rsid w:val="001960F7"/>
    <w:rPr>
      <w:rFonts w:ascii="Times New Roman" w:eastAsia="Times New Roman" w:hAnsi="Times New Roman" w:cs="Times New Roman"/>
      <w:b/>
      <w:bCs/>
      <w:sz w:val="24"/>
      <w:szCs w:val="24"/>
      <w:lang w:eastAsia="cs-CZ"/>
    </w:rPr>
  </w:style>
  <w:style w:type="paragraph" w:styleId="Nzev">
    <w:name w:val="Title"/>
    <w:basedOn w:val="Normln"/>
    <w:link w:val="NzevChar"/>
    <w:qFormat/>
    <w:rsid w:val="00B522C5"/>
    <w:pPr>
      <w:spacing w:after="0"/>
      <w:jc w:val="center"/>
    </w:pPr>
    <w:rPr>
      <w:b/>
      <w:sz w:val="32"/>
      <w:szCs w:val="32"/>
      <w:u w:val="single"/>
    </w:rPr>
  </w:style>
  <w:style w:type="character" w:customStyle="1" w:styleId="NzevChar">
    <w:name w:val="Název Char"/>
    <w:basedOn w:val="Standardnpsmoodstavce"/>
    <w:link w:val="Nzev"/>
    <w:rsid w:val="00B522C5"/>
    <w:rPr>
      <w:rFonts w:ascii="Times New Roman" w:eastAsia="Times New Roman" w:hAnsi="Times New Roman" w:cs="Times New Roman"/>
      <w:b/>
      <w:sz w:val="32"/>
      <w:szCs w:val="32"/>
      <w:u w:val="single"/>
      <w:lang w:eastAsia="cs-CZ"/>
    </w:rPr>
  </w:style>
  <w:style w:type="character" w:styleId="Odkaznakoment">
    <w:name w:val="annotation reference"/>
    <w:basedOn w:val="Standardnpsmoodstavce"/>
    <w:uiPriority w:val="99"/>
    <w:semiHidden/>
    <w:unhideWhenUsed/>
    <w:rsid w:val="00BD5727"/>
    <w:rPr>
      <w:sz w:val="16"/>
      <w:szCs w:val="16"/>
    </w:rPr>
  </w:style>
  <w:style w:type="paragraph" w:styleId="Textkomente">
    <w:name w:val="annotation text"/>
    <w:basedOn w:val="Normln"/>
    <w:link w:val="TextkomenteChar"/>
    <w:uiPriority w:val="99"/>
    <w:semiHidden/>
    <w:unhideWhenUsed/>
    <w:rsid w:val="00BD5727"/>
    <w:rPr>
      <w:sz w:val="20"/>
    </w:rPr>
  </w:style>
  <w:style w:type="character" w:customStyle="1" w:styleId="TextkomenteChar">
    <w:name w:val="Text komentáře Char"/>
    <w:basedOn w:val="Standardnpsmoodstavce"/>
    <w:link w:val="Textkomente"/>
    <w:uiPriority w:val="99"/>
    <w:semiHidden/>
    <w:rsid w:val="00BD572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D5727"/>
    <w:rPr>
      <w:b/>
      <w:bCs/>
    </w:rPr>
  </w:style>
  <w:style w:type="character" w:customStyle="1" w:styleId="PedmtkomenteChar">
    <w:name w:val="Předmět komentáře Char"/>
    <w:basedOn w:val="TextkomenteChar"/>
    <w:link w:val="Pedmtkomente"/>
    <w:uiPriority w:val="99"/>
    <w:semiHidden/>
    <w:rsid w:val="00BD5727"/>
    <w:rPr>
      <w:rFonts w:ascii="Times New Roman" w:eastAsia="Times New Roman" w:hAnsi="Times New Roman" w:cs="Times New Roman"/>
      <w:b/>
      <w:bCs/>
      <w:sz w:val="20"/>
      <w:szCs w:val="20"/>
      <w:lang w:eastAsia="cs-CZ"/>
    </w:rPr>
  </w:style>
  <w:style w:type="paragraph" w:customStyle="1" w:styleId="Textvbloku1">
    <w:name w:val="Text v bloku1"/>
    <w:basedOn w:val="Normln"/>
    <w:uiPriority w:val="99"/>
    <w:rsid w:val="00AE049C"/>
    <w:pPr>
      <w:suppressAutoHyphens/>
      <w:spacing w:after="0"/>
      <w:ind w:left="708" w:right="-284" w:hanging="304"/>
      <w:jc w:val="left"/>
    </w:pPr>
    <w:rPr>
      <w:rFonts w:cs="Calibri"/>
      <w:sz w:val="24"/>
      <w:lang w:eastAsia="ar-SA"/>
    </w:rPr>
  </w:style>
  <w:style w:type="character" w:customStyle="1" w:styleId="datalabel">
    <w:name w:val="datalabel"/>
    <w:basedOn w:val="Standardnpsmoodstavce"/>
    <w:rsid w:val="00757D04"/>
  </w:style>
  <w:style w:type="character" w:customStyle="1" w:styleId="OdstavecseseznamemChar">
    <w:name w:val="Odstavec se seznamem Char"/>
    <w:link w:val="Odstavecseseznamem"/>
    <w:uiPriority w:val="99"/>
    <w:rsid w:val="007C31D7"/>
    <w:rPr>
      <w:rFonts w:ascii="Times New Roman" w:eastAsia="Times New Roman" w:hAnsi="Times New Roman"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ACD7C-2C86-4788-AAE1-88C8FC9EA5DC}">
  <ds:schemaRefs>
    <ds:schemaRef ds:uri="http://schemas.microsoft.com/sharepoint/v3/contenttype/forms"/>
  </ds:schemaRefs>
</ds:datastoreItem>
</file>

<file path=customXml/itemProps2.xml><?xml version="1.0" encoding="utf-8"?>
<ds:datastoreItem xmlns:ds="http://schemas.openxmlformats.org/officeDocument/2006/customXml" ds:itemID="{B8AC0A5D-0D12-4F53-B16B-DB1BFDCC2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081E8-7F27-400C-9F65-5F266D085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5770D-F19C-41F5-B3A5-C1F45794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4003</Words>
  <Characters>23618</Characters>
  <Application>Microsoft Office Word</Application>
  <DocSecurity>0</DocSecurity>
  <Lines>196</Lines>
  <Paragraphs>55</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Delichristov Ivan</dc:creator>
  <cp:lastModifiedBy>Mgr. Michaela Filipiecová | VIA Consult a.s.</cp:lastModifiedBy>
  <cp:revision>13</cp:revision>
  <cp:lastPrinted>2011-01-11T13:57:00Z</cp:lastPrinted>
  <dcterms:created xsi:type="dcterms:W3CDTF">2020-01-21T12:03:00Z</dcterms:created>
  <dcterms:modified xsi:type="dcterms:W3CDTF">2020-01-23T17:49:00Z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